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289C1" w14:textId="77777777" w:rsidR="00C904B4" w:rsidRDefault="00C904B4">
      <w:pPr>
        <w:rPr>
          <w:rFonts w:ascii="Calibri" w:hAnsi="Calibri" w:cs="Calibri"/>
          <w:b/>
          <w:bCs/>
          <w:sz w:val="48"/>
          <w:szCs w:val="48"/>
        </w:rPr>
      </w:pPr>
    </w:p>
    <w:p w14:paraId="01C71FE3" w14:textId="77777777" w:rsidR="00C904B4" w:rsidRDefault="00C904B4">
      <w:pPr>
        <w:rPr>
          <w:rFonts w:ascii="Calibri" w:hAnsi="Calibri" w:cs="Calibri"/>
          <w:b/>
          <w:bCs/>
          <w:sz w:val="48"/>
          <w:szCs w:val="48"/>
        </w:rPr>
      </w:pPr>
    </w:p>
    <w:p w14:paraId="4C31BD04" w14:textId="77777777" w:rsidR="00C904B4" w:rsidRDefault="00C904B4">
      <w:pPr>
        <w:rPr>
          <w:rFonts w:ascii="Calibri" w:hAnsi="Calibri" w:cs="Calibri"/>
          <w:b/>
          <w:bCs/>
          <w:sz w:val="48"/>
          <w:szCs w:val="48"/>
        </w:rPr>
      </w:pPr>
    </w:p>
    <w:p w14:paraId="7D74C3C1" w14:textId="77777777" w:rsidR="00C904B4" w:rsidRDefault="00C904B4">
      <w:pPr>
        <w:rPr>
          <w:rFonts w:ascii="Calibri" w:hAnsi="Calibri" w:cs="Calibri"/>
          <w:b/>
          <w:bCs/>
          <w:sz w:val="48"/>
          <w:szCs w:val="48"/>
        </w:rPr>
      </w:pPr>
    </w:p>
    <w:p w14:paraId="7F42B0E3" w14:textId="77777777" w:rsidR="00C904B4" w:rsidRDefault="00C904B4">
      <w:pPr>
        <w:rPr>
          <w:rFonts w:ascii="Calibri" w:hAnsi="Calibri" w:cs="Calibri"/>
          <w:b/>
          <w:bCs/>
          <w:sz w:val="48"/>
          <w:szCs w:val="48"/>
        </w:rPr>
      </w:pPr>
    </w:p>
    <w:p w14:paraId="5DEBA899" w14:textId="77777777" w:rsidR="003C6DA7" w:rsidRDefault="006745FC">
      <w:pPr>
        <w:rPr>
          <w:rFonts w:ascii="Calibri" w:hAnsi="Calibri" w:cs="Calibri"/>
          <w:b/>
          <w:bCs/>
          <w:sz w:val="48"/>
          <w:szCs w:val="48"/>
        </w:rPr>
      </w:pPr>
      <w:r w:rsidRPr="005866AF">
        <w:rPr>
          <w:rFonts w:ascii="Calibri" w:hAnsi="Calibri" w:cs="Calibri"/>
          <w:b/>
          <w:bCs/>
          <w:sz w:val="48"/>
          <w:szCs w:val="48"/>
        </w:rPr>
        <w:t>Annex VII</w:t>
      </w:r>
      <w:r w:rsidR="00B96887" w:rsidRPr="005866AF">
        <w:rPr>
          <w:rFonts w:ascii="Calibri" w:hAnsi="Calibri" w:cs="Calibri"/>
          <w:b/>
          <w:bCs/>
          <w:sz w:val="48"/>
          <w:szCs w:val="48"/>
        </w:rPr>
        <w:t xml:space="preserve">: </w:t>
      </w:r>
      <w:r w:rsidR="001773CB" w:rsidRPr="005866AF">
        <w:rPr>
          <w:rFonts w:ascii="Calibri" w:hAnsi="Calibri" w:cs="Calibri"/>
          <w:b/>
          <w:bCs/>
          <w:sz w:val="48"/>
          <w:szCs w:val="48"/>
        </w:rPr>
        <w:t>M</w:t>
      </w:r>
      <w:r w:rsidR="00BB70E5" w:rsidRPr="005866AF">
        <w:rPr>
          <w:rFonts w:ascii="Calibri" w:hAnsi="Calibri" w:cs="Calibri"/>
          <w:b/>
          <w:bCs/>
          <w:sz w:val="48"/>
          <w:szCs w:val="48"/>
        </w:rPr>
        <w:t>V</w:t>
      </w:r>
      <w:r w:rsidR="00487DEB" w:rsidRPr="005866AF">
        <w:rPr>
          <w:rFonts w:ascii="Calibri" w:hAnsi="Calibri" w:cs="Calibri"/>
          <w:b/>
          <w:bCs/>
          <w:sz w:val="48"/>
          <w:szCs w:val="48"/>
        </w:rPr>
        <w:t xml:space="preserve">, LV </w:t>
      </w:r>
      <w:r w:rsidR="00AF5897" w:rsidRPr="005866AF">
        <w:rPr>
          <w:rFonts w:ascii="Calibri" w:hAnsi="Calibri" w:cs="Calibri"/>
          <w:b/>
          <w:bCs/>
          <w:sz w:val="48"/>
          <w:szCs w:val="48"/>
        </w:rPr>
        <w:t>Power Cables</w:t>
      </w:r>
    </w:p>
    <w:p w14:paraId="57D7B25A" w14:textId="77777777" w:rsidR="003C6DA7" w:rsidRDefault="003C6DA7">
      <w:pPr>
        <w:rPr>
          <w:rFonts w:ascii="Calibri" w:hAnsi="Calibri" w:cs="Calibri"/>
          <w:b/>
          <w:bCs/>
          <w:sz w:val="48"/>
          <w:szCs w:val="48"/>
        </w:rPr>
      </w:pPr>
      <w:r>
        <w:rPr>
          <w:rFonts w:ascii="Calibri" w:hAnsi="Calibri" w:cs="Calibri"/>
          <w:b/>
          <w:bCs/>
          <w:sz w:val="48"/>
          <w:szCs w:val="48"/>
        </w:rPr>
        <w:br w:type="page"/>
      </w:r>
    </w:p>
    <w:sdt>
      <w:sdtPr>
        <w:rPr>
          <w:rFonts w:asciiTheme="minorHAnsi" w:eastAsiaTheme="minorHAnsi" w:hAnsiTheme="minorHAnsi" w:cstheme="minorBidi"/>
          <w:color w:val="auto"/>
          <w:kern w:val="2"/>
          <w:sz w:val="24"/>
          <w:szCs w:val="24"/>
          <w14:ligatures w14:val="standardContextual"/>
        </w:rPr>
        <w:id w:val="-1524630634"/>
        <w:docPartObj>
          <w:docPartGallery w:val="Table of Contents"/>
          <w:docPartUnique/>
        </w:docPartObj>
      </w:sdtPr>
      <w:sdtEndPr>
        <w:rPr>
          <w:b/>
          <w:bCs/>
          <w:noProof/>
        </w:rPr>
      </w:sdtEndPr>
      <w:sdtContent>
        <w:p w14:paraId="5247CD8B" w14:textId="3120CE1E" w:rsidR="003C6DA7" w:rsidRDefault="003C6DA7" w:rsidP="00D450BE">
          <w:pPr>
            <w:pStyle w:val="TOCHeading"/>
            <w:numPr>
              <w:ilvl w:val="0"/>
              <w:numId w:val="0"/>
            </w:numPr>
          </w:pPr>
          <w:r>
            <w:t>Contents</w:t>
          </w:r>
        </w:p>
        <w:p w14:paraId="6B9436C3" w14:textId="0256247B" w:rsidR="00F45F02" w:rsidRDefault="003C6DA7">
          <w:pPr>
            <w:pStyle w:val="TOC1"/>
            <w:tabs>
              <w:tab w:val="left" w:pos="480"/>
              <w:tab w:val="right" w:leader="dot" w:pos="9350"/>
            </w:tabs>
            <w:rPr>
              <w:rFonts w:eastAsiaTheme="minorEastAsia"/>
              <w:noProof/>
            </w:rPr>
          </w:pPr>
          <w:r>
            <w:fldChar w:fldCharType="begin"/>
          </w:r>
          <w:r>
            <w:instrText xml:space="preserve"> TOC \o "1-3" \h \z \u </w:instrText>
          </w:r>
          <w:r>
            <w:fldChar w:fldCharType="separate"/>
          </w:r>
          <w:hyperlink w:anchor="_Toc200553159" w:history="1">
            <w:r w:rsidR="00F45F02" w:rsidRPr="0062724C">
              <w:rPr>
                <w:rStyle w:val="Hyperlink"/>
                <w:noProof/>
              </w:rPr>
              <w:t>1</w:t>
            </w:r>
            <w:r w:rsidR="00F45F02">
              <w:rPr>
                <w:rFonts w:eastAsiaTheme="minorEastAsia"/>
                <w:noProof/>
              </w:rPr>
              <w:tab/>
            </w:r>
            <w:r w:rsidR="00F45F02" w:rsidRPr="0062724C">
              <w:rPr>
                <w:rStyle w:val="Hyperlink"/>
                <w:noProof/>
              </w:rPr>
              <w:t>General requirements</w:t>
            </w:r>
            <w:r w:rsidR="00F45F02">
              <w:rPr>
                <w:noProof/>
                <w:webHidden/>
              </w:rPr>
              <w:tab/>
            </w:r>
            <w:r w:rsidR="00F45F02">
              <w:rPr>
                <w:noProof/>
                <w:webHidden/>
              </w:rPr>
              <w:fldChar w:fldCharType="begin"/>
            </w:r>
            <w:r w:rsidR="00F45F02">
              <w:rPr>
                <w:noProof/>
                <w:webHidden/>
              </w:rPr>
              <w:instrText xml:space="preserve"> PAGEREF _Toc200553159 \h </w:instrText>
            </w:r>
            <w:r w:rsidR="00F45F02">
              <w:rPr>
                <w:noProof/>
                <w:webHidden/>
              </w:rPr>
            </w:r>
            <w:r w:rsidR="00F45F02">
              <w:rPr>
                <w:noProof/>
                <w:webHidden/>
              </w:rPr>
              <w:fldChar w:fldCharType="separate"/>
            </w:r>
            <w:r w:rsidR="00F45F02">
              <w:rPr>
                <w:noProof/>
                <w:webHidden/>
              </w:rPr>
              <w:t>3</w:t>
            </w:r>
            <w:r w:rsidR="00F45F02">
              <w:rPr>
                <w:noProof/>
                <w:webHidden/>
              </w:rPr>
              <w:fldChar w:fldCharType="end"/>
            </w:r>
          </w:hyperlink>
        </w:p>
        <w:p w14:paraId="3005C1FD" w14:textId="7C9E052D" w:rsidR="00F45F02" w:rsidRDefault="00F45F02">
          <w:pPr>
            <w:pStyle w:val="TOC1"/>
            <w:tabs>
              <w:tab w:val="left" w:pos="480"/>
              <w:tab w:val="right" w:leader="dot" w:pos="9350"/>
            </w:tabs>
            <w:rPr>
              <w:rFonts w:eastAsiaTheme="minorEastAsia"/>
              <w:noProof/>
            </w:rPr>
          </w:pPr>
          <w:hyperlink w:anchor="_Toc200553160" w:history="1">
            <w:r w:rsidRPr="0062724C">
              <w:rPr>
                <w:rStyle w:val="Hyperlink"/>
                <w:noProof/>
              </w:rPr>
              <w:t>2</w:t>
            </w:r>
            <w:r>
              <w:rPr>
                <w:rFonts w:eastAsiaTheme="minorEastAsia"/>
                <w:noProof/>
              </w:rPr>
              <w:tab/>
            </w:r>
            <w:r w:rsidRPr="0062724C">
              <w:rPr>
                <w:rStyle w:val="Hyperlink"/>
                <w:noProof/>
              </w:rPr>
              <w:t>Requirements for Cable Routing and Tracing</w:t>
            </w:r>
            <w:r>
              <w:rPr>
                <w:noProof/>
                <w:webHidden/>
              </w:rPr>
              <w:tab/>
            </w:r>
            <w:r>
              <w:rPr>
                <w:noProof/>
                <w:webHidden/>
              </w:rPr>
              <w:fldChar w:fldCharType="begin"/>
            </w:r>
            <w:r>
              <w:rPr>
                <w:noProof/>
                <w:webHidden/>
              </w:rPr>
              <w:instrText xml:space="preserve"> PAGEREF _Toc200553160 \h </w:instrText>
            </w:r>
            <w:r>
              <w:rPr>
                <w:noProof/>
                <w:webHidden/>
              </w:rPr>
            </w:r>
            <w:r>
              <w:rPr>
                <w:noProof/>
                <w:webHidden/>
              </w:rPr>
              <w:fldChar w:fldCharType="separate"/>
            </w:r>
            <w:r>
              <w:rPr>
                <w:noProof/>
                <w:webHidden/>
              </w:rPr>
              <w:t>4</w:t>
            </w:r>
            <w:r>
              <w:rPr>
                <w:noProof/>
                <w:webHidden/>
              </w:rPr>
              <w:fldChar w:fldCharType="end"/>
            </w:r>
          </w:hyperlink>
        </w:p>
        <w:p w14:paraId="67EFD728" w14:textId="0EEFE00D" w:rsidR="00F45F02" w:rsidRDefault="00F45F02">
          <w:pPr>
            <w:pStyle w:val="TOC1"/>
            <w:tabs>
              <w:tab w:val="left" w:pos="480"/>
              <w:tab w:val="right" w:leader="dot" w:pos="9350"/>
            </w:tabs>
            <w:rPr>
              <w:rFonts w:eastAsiaTheme="minorEastAsia"/>
              <w:noProof/>
            </w:rPr>
          </w:pPr>
          <w:hyperlink w:anchor="_Toc200553161" w:history="1">
            <w:r w:rsidRPr="0062724C">
              <w:rPr>
                <w:rStyle w:val="Hyperlink"/>
                <w:noProof/>
              </w:rPr>
              <w:t>3</w:t>
            </w:r>
            <w:r>
              <w:rPr>
                <w:rFonts w:eastAsiaTheme="minorEastAsia"/>
                <w:noProof/>
              </w:rPr>
              <w:tab/>
            </w:r>
            <w:r w:rsidRPr="0062724C">
              <w:rPr>
                <w:rStyle w:val="Hyperlink"/>
                <w:noProof/>
              </w:rPr>
              <w:t>General Requirements for Cable Laying</w:t>
            </w:r>
            <w:r>
              <w:rPr>
                <w:noProof/>
                <w:webHidden/>
              </w:rPr>
              <w:tab/>
            </w:r>
            <w:r>
              <w:rPr>
                <w:noProof/>
                <w:webHidden/>
              </w:rPr>
              <w:fldChar w:fldCharType="begin"/>
            </w:r>
            <w:r>
              <w:rPr>
                <w:noProof/>
                <w:webHidden/>
              </w:rPr>
              <w:instrText xml:space="preserve"> PAGEREF _Toc200553161 \h </w:instrText>
            </w:r>
            <w:r>
              <w:rPr>
                <w:noProof/>
                <w:webHidden/>
              </w:rPr>
            </w:r>
            <w:r>
              <w:rPr>
                <w:noProof/>
                <w:webHidden/>
              </w:rPr>
              <w:fldChar w:fldCharType="separate"/>
            </w:r>
            <w:r>
              <w:rPr>
                <w:noProof/>
                <w:webHidden/>
              </w:rPr>
              <w:t>5</w:t>
            </w:r>
            <w:r>
              <w:rPr>
                <w:noProof/>
                <w:webHidden/>
              </w:rPr>
              <w:fldChar w:fldCharType="end"/>
            </w:r>
          </w:hyperlink>
        </w:p>
        <w:p w14:paraId="771E07F9" w14:textId="7CE9A491" w:rsidR="00F45F02" w:rsidRDefault="00F45F02">
          <w:pPr>
            <w:pStyle w:val="TOC1"/>
            <w:tabs>
              <w:tab w:val="left" w:pos="480"/>
              <w:tab w:val="right" w:leader="dot" w:pos="9350"/>
            </w:tabs>
            <w:rPr>
              <w:rFonts w:eastAsiaTheme="minorEastAsia"/>
              <w:noProof/>
            </w:rPr>
          </w:pPr>
          <w:hyperlink w:anchor="_Toc200553162" w:history="1">
            <w:r w:rsidRPr="0062724C">
              <w:rPr>
                <w:rStyle w:val="Hyperlink"/>
                <w:noProof/>
              </w:rPr>
              <w:t>4</w:t>
            </w:r>
            <w:r>
              <w:rPr>
                <w:rFonts w:eastAsiaTheme="minorEastAsia"/>
                <w:noProof/>
              </w:rPr>
              <w:tab/>
            </w:r>
            <w:r w:rsidRPr="0062724C">
              <w:rPr>
                <w:rStyle w:val="Hyperlink"/>
                <w:noProof/>
              </w:rPr>
              <w:t>Middle Voltage Power Cables</w:t>
            </w:r>
            <w:r>
              <w:rPr>
                <w:noProof/>
                <w:webHidden/>
              </w:rPr>
              <w:tab/>
            </w:r>
            <w:r>
              <w:rPr>
                <w:noProof/>
                <w:webHidden/>
              </w:rPr>
              <w:fldChar w:fldCharType="begin"/>
            </w:r>
            <w:r>
              <w:rPr>
                <w:noProof/>
                <w:webHidden/>
              </w:rPr>
              <w:instrText xml:space="preserve"> PAGEREF _Toc200553162 \h </w:instrText>
            </w:r>
            <w:r>
              <w:rPr>
                <w:noProof/>
                <w:webHidden/>
              </w:rPr>
            </w:r>
            <w:r>
              <w:rPr>
                <w:noProof/>
                <w:webHidden/>
              </w:rPr>
              <w:fldChar w:fldCharType="separate"/>
            </w:r>
            <w:r>
              <w:rPr>
                <w:noProof/>
                <w:webHidden/>
              </w:rPr>
              <w:t>5</w:t>
            </w:r>
            <w:r>
              <w:rPr>
                <w:noProof/>
                <w:webHidden/>
              </w:rPr>
              <w:fldChar w:fldCharType="end"/>
            </w:r>
          </w:hyperlink>
        </w:p>
        <w:p w14:paraId="5624D19E" w14:textId="6B8EE07F" w:rsidR="00F45F02" w:rsidRDefault="00F45F02">
          <w:pPr>
            <w:pStyle w:val="TOC1"/>
            <w:tabs>
              <w:tab w:val="left" w:pos="480"/>
              <w:tab w:val="right" w:leader="dot" w:pos="9350"/>
            </w:tabs>
            <w:rPr>
              <w:rFonts w:eastAsiaTheme="minorEastAsia"/>
              <w:noProof/>
            </w:rPr>
          </w:pPr>
          <w:hyperlink w:anchor="_Toc200553163" w:history="1">
            <w:r w:rsidRPr="0062724C">
              <w:rPr>
                <w:rStyle w:val="Hyperlink"/>
                <w:rFonts w:eastAsia="Arial"/>
                <w:noProof/>
                <w:lang w:val="en-GB"/>
              </w:rPr>
              <w:t>5</w:t>
            </w:r>
            <w:r>
              <w:rPr>
                <w:rFonts w:eastAsiaTheme="minorEastAsia"/>
                <w:noProof/>
              </w:rPr>
              <w:tab/>
            </w:r>
            <w:r w:rsidRPr="0062724C">
              <w:rPr>
                <w:rStyle w:val="Hyperlink"/>
                <w:rFonts w:eastAsia="Arial"/>
                <w:noProof/>
                <w:lang w:val="en-GB"/>
              </w:rPr>
              <w:t>Low Voltage Power Cables</w:t>
            </w:r>
            <w:r>
              <w:rPr>
                <w:noProof/>
                <w:webHidden/>
              </w:rPr>
              <w:tab/>
            </w:r>
            <w:r>
              <w:rPr>
                <w:noProof/>
                <w:webHidden/>
              </w:rPr>
              <w:fldChar w:fldCharType="begin"/>
            </w:r>
            <w:r>
              <w:rPr>
                <w:noProof/>
                <w:webHidden/>
              </w:rPr>
              <w:instrText xml:space="preserve"> PAGEREF _Toc200553163 \h </w:instrText>
            </w:r>
            <w:r>
              <w:rPr>
                <w:noProof/>
                <w:webHidden/>
              </w:rPr>
            </w:r>
            <w:r>
              <w:rPr>
                <w:noProof/>
                <w:webHidden/>
              </w:rPr>
              <w:fldChar w:fldCharType="separate"/>
            </w:r>
            <w:r>
              <w:rPr>
                <w:noProof/>
                <w:webHidden/>
              </w:rPr>
              <w:t>6</w:t>
            </w:r>
            <w:r>
              <w:rPr>
                <w:noProof/>
                <w:webHidden/>
              </w:rPr>
              <w:fldChar w:fldCharType="end"/>
            </w:r>
          </w:hyperlink>
        </w:p>
        <w:p w14:paraId="5D8A8578" w14:textId="67FBF832" w:rsidR="00F45F02" w:rsidRDefault="00F45F02">
          <w:pPr>
            <w:pStyle w:val="TOC1"/>
            <w:tabs>
              <w:tab w:val="left" w:pos="480"/>
              <w:tab w:val="right" w:leader="dot" w:pos="9350"/>
            </w:tabs>
            <w:rPr>
              <w:rFonts w:eastAsiaTheme="minorEastAsia"/>
              <w:noProof/>
            </w:rPr>
          </w:pPr>
          <w:hyperlink w:anchor="_Toc200553164" w:history="1">
            <w:r w:rsidRPr="0062724C">
              <w:rPr>
                <w:rStyle w:val="Hyperlink"/>
                <w:noProof/>
              </w:rPr>
              <w:t>6</w:t>
            </w:r>
            <w:r>
              <w:rPr>
                <w:rFonts w:eastAsiaTheme="minorEastAsia"/>
                <w:noProof/>
              </w:rPr>
              <w:tab/>
            </w:r>
            <w:r w:rsidRPr="0062724C">
              <w:rPr>
                <w:rStyle w:val="Hyperlink"/>
                <w:noProof/>
              </w:rPr>
              <w:t>Current Carrying Capacity of Power Cables</w:t>
            </w:r>
            <w:r>
              <w:rPr>
                <w:noProof/>
                <w:webHidden/>
              </w:rPr>
              <w:tab/>
            </w:r>
            <w:r>
              <w:rPr>
                <w:noProof/>
                <w:webHidden/>
              </w:rPr>
              <w:fldChar w:fldCharType="begin"/>
            </w:r>
            <w:r>
              <w:rPr>
                <w:noProof/>
                <w:webHidden/>
              </w:rPr>
              <w:instrText xml:space="preserve"> PAGEREF _Toc200553164 \h </w:instrText>
            </w:r>
            <w:r>
              <w:rPr>
                <w:noProof/>
                <w:webHidden/>
              </w:rPr>
            </w:r>
            <w:r>
              <w:rPr>
                <w:noProof/>
                <w:webHidden/>
              </w:rPr>
              <w:fldChar w:fldCharType="separate"/>
            </w:r>
            <w:r>
              <w:rPr>
                <w:noProof/>
                <w:webHidden/>
              </w:rPr>
              <w:t>6</w:t>
            </w:r>
            <w:r>
              <w:rPr>
                <w:noProof/>
                <w:webHidden/>
              </w:rPr>
              <w:fldChar w:fldCharType="end"/>
            </w:r>
          </w:hyperlink>
        </w:p>
        <w:p w14:paraId="262F3C17" w14:textId="1A69726D" w:rsidR="00F45F02" w:rsidRDefault="00F45F02">
          <w:pPr>
            <w:pStyle w:val="TOC1"/>
            <w:tabs>
              <w:tab w:val="left" w:pos="480"/>
              <w:tab w:val="right" w:leader="dot" w:pos="9350"/>
            </w:tabs>
            <w:rPr>
              <w:rFonts w:eastAsiaTheme="minorEastAsia"/>
              <w:noProof/>
            </w:rPr>
          </w:pPr>
          <w:hyperlink w:anchor="_Toc200553165" w:history="1">
            <w:r w:rsidRPr="0062724C">
              <w:rPr>
                <w:rStyle w:val="Hyperlink"/>
                <w:noProof/>
              </w:rPr>
              <w:t>7</w:t>
            </w:r>
            <w:r>
              <w:rPr>
                <w:rFonts w:eastAsiaTheme="minorEastAsia"/>
                <w:noProof/>
              </w:rPr>
              <w:tab/>
            </w:r>
            <w:r w:rsidRPr="0062724C">
              <w:rPr>
                <w:rStyle w:val="Hyperlink"/>
                <w:noProof/>
              </w:rPr>
              <w:t>Cable Connections and Cable Terminations</w:t>
            </w:r>
            <w:r>
              <w:rPr>
                <w:noProof/>
                <w:webHidden/>
              </w:rPr>
              <w:tab/>
            </w:r>
            <w:r>
              <w:rPr>
                <w:noProof/>
                <w:webHidden/>
              </w:rPr>
              <w:fldChar w:fldCharType="begin"/>
            </w:r>
            <w:r>
              <w:rPr>
                <w:noProof/>
                <w:webHidden/>
              </w:rPr>
              <w:instrText xml:space="preserve"> PAGEREF _Toc200553165 \h </w:instrText>
            </w:r>
            <w:r>
              <w:rPr>
                <w:noProof/>
                <w:webHidden/>
              </w:rPr>
            </w:r>
            <w:r>
              <w:rPr>
                <w:noProof/>
                <w:webHidden/>
              </w:rPr>
              <w:fldChar w:fldCharType="separate"/>
            </w:r>
            <w:r>
              <w:rPr>
                <w:noProof/>
                <w:webHidden/>
              </w:rPr>
              <w:t>7</w:t>
            </w:r>
            <w:r>
              <w:rPr>
                <w:noProof/>
                <w:webHidden/>
              </w:rPr>
              <w:fldChar w:fldCharType="end"/>
            </w:r>
          </w:hyperlink>
        </w:p>
        <w:p w14:paraId="7D20FC9E" w14:textId="3D9B8F80" w:rsidR="00F45F02" w:rsidRDefault="00F45F02">
          <w:pPr>
            <w:pStyle w:val="TOC1"/>
            <w:tabs>
              <w:tab w:val="left" w:pos="480"/>
              <w:tab w:val="right" w:leader="dot" w:pos="9350"/>
            </w:tabs>
            <w:rPr>
              <w:rFonts w:eastAsiaTheme="minorEastAsia"/>
              <w:noProof/>
            </w:rPr>
          </w:pPr>
          <w:hyperlink w:anchor="_Toc200553166" w:history="1">
            <w:r w:rsidRPr="0062724C">
              <w:rPr>
                <w:rStyle w:val="Hyperlink"/>
                <w:noProof/>
              </w:rPr>
              <w:t>8</w:t>
            </w:r>
            <w:r>
              <w:rPr>
                <w:rFonts w:eastAsiaTheme="minorEastAsia"/>
                <w:noProof/>
              </w:rPr>
              <w:tab/>
            </w:r>
            <w:r w:rsidRPr="0062724C">
              <w:rPr>
                <w:rStyle w:val="Hyperlink"/>
                <w:noProof/>
              </w:rPr>
              <w:t>Cable Supporting Structures</w:t>
            </w:r>
            <w:r>
              <w:rPr>
                <w:noProof/>
                <w:webHidden/>
              </w:rPr>
              <w:tab/>
            </w:r>
            <w:r>
              <w:rPr>
                <w:noProof/>
                <w:webHidden/>
              </w:rPr>
              <w:fldChar w:fldCharType="begin"/>
            </w:r>
            <w:r>
              <w:rPr>
                <w:noProof/>
                <w:webHidden/>
              </w:rPr>
              <w:instrText xml:space="preserve"> PAGEREF _Toc200553166 \h </w:instrText>
            </w:r>
            <w:r>
              <w:rPr>
                <w:noProof/>
                <w:webHidden/>
              </w:rPr>
            </w:r>
            <w:r>
              <w:rPr>
                <w:noProof/>
                <w:webHidden/>
              </w:rPr>
              <w:fldChar w:fldCharType="separate"/>
            </w:r>
            <w:r>
              <w:rPr>
                <w:noProof/>
                <w:webHidden/>
              </w:rPr>
              <w:t>8</w:t>
            </w:r>
            <w:r>
              <w:rPr>
                <w:noProof/>
                <w:webHidden/>
              </w:rPr>
              <w:fldChar w:fldCharType="end"/>
            </w:r>
          </w:hyperlink>
        </w:p>
        <w:p w14:paraId="7588376D" w14:textId="664262A7" w:rsidR="00F45F02" w:rsidRDefault="00F45F02">
          <w:pPr>
            <w:pStyle w:val="TOC1"/>
            <w:tabs>
              <w:tab w:val="left" w:pos="480"/>
              <w:tab w:val="right" w:leader="dot" w:pos="9350"/>
            </w:tabs>
            <w:rPr>
              <w:rFonts w:eastAsiaTheme="minorEastAsia"/>
              <w:noProof/>
            </w:rPr>
          </w:pPr>
          <w:hyperlink w:anchor="_Toc200553167" w:history="1">
            <w:r w:rsidRPr="0062724C">
              <w:rPr>
                <w:rStyle w:val="Hyperlink"/>
                <w:noProof/>
              </w:rPr>
              <w:t>9</w:t>
            </w:r>
            <w:r>
              <w:rPr>
                <w:rFonts w:eastAsiaTheme="minorEastAsia"/>
                <w:noProof/>
              </w:rPr>
              <w:tab/>
            </w:r>
            <w:r w:rsidRPr="0062724C">
              <w:rPr>
                <w:rStyle w:val="Hyperlink"/>
                <w:noProof/>
              </w:rPr>
              <w:t>Applicable Standards</w:t>
            </w:r>
            <w:r>
              <w:rPr>
                <w:noProof/>
                <w:webHidden/>
              </w:rPr>
              <w:tab/>
            </w:r>
            <w:r>
              <w:rPr>
                <w:noProof/>
                <w:webHidden/>
              </w:rPr>
              <w:fldChar w:fldCharType="begin"/>
            </w:r>
            <w:r>
              <w:rPr>
                <w:noProof/>
                <w:webHidden/>
              </w:rPr>
              <w:instrText xml:space="preserve"> PAGEREF _Toc200553167 \h </w:instrText>
            </w:r>
            <w:r>
              <w:rPr>
                <w:noProof/>
                <w:webHidden/>
              </w:rPr>
            </w:r>
            <w:r>
              <w:rPr>
                <w:noProof/>
                <w:webHidden/>
              </w:rPr>
              <w:fldChar w:fldCharType="separate"/>
            </w:r>
            <w:r>
              <w:rPr>
                <w:noProof/>
                <w:webHidden/>
              </w:rPr>
              <w:t>9</w:t>
            </w:r>
            <w:r>
              <w:rPr>
                <w:noProof/>
                <w:webHidden/>
              </w:rPr>
              <w:fldChar w:fldCharType="end"/>
            </w:r>
          </w:hyperlink>
        </w:p>
        <w:p w14:paraId="05C33E85" w14:textId="04CEEB41" w:rsidR="00F45F02" w:rsidRDefault="00F45F02">
          <w:pPr>
            <w:pStyle w:val="TOC1"/>
            <w:tabs>
              <w:tab w:val="left" w:pos="720"/>
              <w:tab w:val="right" w:leader="dot" w:pos="9350"/>
            </w:tabs>
            <w:rPr>
              <w:rFonts w:eastAsiaTheme="minorEastAsia"/>
              <w:noProof/>
            </w:rPr>
          </w:pPr>
          <w:hyperlink w:anchor="_Toc200553168" w:history="1">
            <w:r w:rsidRPr="0062724C">
              <w:rPr>
                <w:rStyle w:val="Hyperlink"/>
                <w:noProof/>
              </w:rPr>
              <w:t>10</w:t>
            </w:r>
            <w:r>
              <w:rPr>
                <w:rFonts w:eastAsiaTheme="minorEastAsia"/>
                <w:noProof/>
              </w:rPr>
              <w:tab/>
            </w:r>
            <w:r w:rsidRPr="0062724C">
              <w:rPr>
                <w:rStyle w:val="Hyperlink"/>
                <w:noProof/>
              </w:rPr>
              <w:t>Inspections and Tests</w:t>
            </w:r>
            <w:r>
              <w:rPr>
                <w:noProof/>
                <w:webHidden/>
              </w:rPr>
              <w:tab/>
            </w:r>
            <w:r>
              <w:rPr>
                <w:noProof/>
                <w:webHidden/>
              </w:rPr>
              <w:fldChar w:fldCharType="begin"/>
            </w:r>
            <w:r>
              <w:rPr>
                <w:noProof/>
                <w:webHidden/>
              </w:rPr>
              <w:instrText xml:space="preserve"> PAGEREF _Toc200553168 \h </w:instrText>
            </w:r>
            <w:r>
              <w:rPr>
                <w:noProof/>
                <w:webHidden/>
              </w:rPr>
            </w:r>
            <w:r>
              <w:rPr>
                <w:noProof/>
                <w:webHidden/>
              </w:rPr>
              <w:fldChar w:fldCharType="separate"/>
            </w:r>
            <w:r>
              <w:rPr>
                <w:noProof/>
                <w:webHidden/>
              </w:rPr>
              <w:t>10</w:t>
            </w:r>
            <w:r>
              <w:rPr>
                <w:noProof/>
                <w:webHidden/>
              </w:rPr>
              <w:fldChar w:fldCharType="end"/>
            </w:r>
          </w:hyperlink>
        </w:p>
        <w:p w14:paraId="27A52B88" w14:textId="2E4239C7" w:rsidR="003C6DA7" w:rsidRDefault="003C6DA7">
          <w:r>
            <w:rPr>
              <w:b/>
              <w:bCs/>
              <w:noProof/>
            </w:rPr>
            <w:fldChar w:fldCharType="end"/>
          </w:r>
        </w:p>
      </w:sdtContent>
    </w:sdt>
    <w:p w14:paraId="52EC2A42" w14:textId="34AFD052" w:rsidR="0088624B" w:rsidRPr="00AF5897" w:rsidRDefault="0088624B">
      <w:pPr>
        <w:rPr>
          <w:rFonts w:ascii="Calibri" w:hAnsi="Calibri" w:cs="Calibri"/>
          <w:b/>
          <w:bCs/>
          <w:sz w:val="28"/>
          <w:szCs w:val="28"/>
        </w:rPr>
      </w:pPr>
      <w:r w:rsidRPr="00AF5897">
        <w:rPr>
          <w:rFonts w:ascii="Calibri" w:hAnsi="Calibri" w:cs="Calibri"/>
          <w:b/>
          <w:bCs/>
          <w:sz w:val="28"/>
          <w:szCs w:val="28"/>
        </w:rPr>
        <w:br w:type="page"/>
      </w:r>
    </w:p>
    <w:p w14:paraId="221CE161" w14:textId="67DEE56E" w:rsidR="003904CB" w:rsidRPr="00BA602D" w:rsidRDefault="003904CB" w:rsidP="00D450BE">
      <w:pPr>
        <w:pStyle w:val="Heading1"/>
      </w:pPr>
      <w:bookmarkStart w:id="0" w:name="_Toc200553159"/>
      <w:r w:rsidRPr="00BA602D">
        <w:lastRenderedPageBreak/>
        <w:t>General requirements</w:t>
      </w:r>
      <w:bookmarkEnd w:id="0"/>
    </w:p>
    <w:p w14:paraId="7A9CB96E" w14:textId="11A5CCB0" w:rsidR="009C0811" w:rsidRDefault="009C0811" w:rsidP="009C0811">
      <w:pPr>
        <w:pStyle w:val="ListParagraph"/>
        <w:ind w:left="0"/>
        <w:rPr>
          <w:rFonts w:ascii="Calibri" w:hAnsi="Calibri" w:cs="Calibri"/>
          <w:sz w:val="22"/>
          <w:szCs w:val="22"/>
        </w:rPr>
      </w:pPr>
      <w:r w:rsidRPr="00D31280">
        <w:rPr>
          <w:rFonts w:ascii="Calibri" w:hAnsi="Calibri" w:cs="Calibri"/>
          <w:sz w:val="22"/>
          <w:szCs w:val="22"/>
        </w:rPr>
        <w:t xml:space="preserve">The scope of delivery shall include design, supply, install and </w:t>
      </w:r>
      <w:r w:rsidR="00392343">
        <w:rPr>
          <w:rFonts w:ascii="Calibri" w:hAnsi="Calibri" w:cs="Calibri"/>
          <w:sz w:val="22"/>
          <w:szCs w:val="22"/>
        </w:rPr>
        <w:t xml:space="preserve">put in operation </w:t>
      </w:r>
      <w:r w:rsidRPr="00D31280">
        <w:rPr>
          <w:rFonts w:ascii="Calibri" w:hAnsi="Calibri" w:cs="Calibri"/>
          <w:sz w:val="22"/>
          <w:szCs w:val="22"/>
        </w:rPr>
        <w:t xml:space="preserve">the </w:t>
      </w:r>
      <w:r>
        <w:rPr>
          <w:rFonts w:ascii="Calibri" w:hAnsi="Calibri" w:cs="Calibri"/>
          <w:sz w:val="22"/>
          <w:szCs w:val="22"/>
        </w:rPr>
        <w:t>middle voltage (MV)</w:t>
      </w:r>
      <w:r w:rsidR="00392343">
        <w:rPr>
          <w:rFonts w:ascii="Calibri" w:hAnsi="Calibri" w:cs="Calibri"/>
          <w:sz w:val="22"/>
          <w:szCs w:val="22"/>
        </w:rPr>
        <w:t xml:space="preserve"> </w:t>
      </w:r>
      <w:r>
        <w:rPr>
          <w:rFonts w:ascii="Calibri" w:hAnsi="Calibri" w:cs="Calibri"/>
          <w:sz w:val="22"/>
          <w:szCs w:val="22"/>
        </w:rPr>
        <w:t>for the purpose of interconnection power plant busbars, Isolating transformers and substation busbars</w:t>
      </w:r>
      <w:r w:rsidR="00392343">
        <w:rPr>
          <w:rFonts w:ascii="Calibri" w:hAnsi="Calibri" w:cs="Calibri"/>
          <w:sz w:val="22"/>
          <w:szCs w:val="22"/>
        </w:rPr>
        <w:t>, as well as the low voltage (LV) power cable providing supply from the power plant auxiliaries to the substation equipment.</w:t>
      </w:r>
    </w:p>
    <w:p w14:paraId="73AD8134" w14:textId="324ACD30" w:rsidR="009C0811" w:rsidRDefault="009C0811" w:rsidP="009C0811">
      <w:pPr>
        <w:pStyle w:val="ListParagraph"/>
        <w:ind w:left="0"/>
        <w:rPr>
          <w:rFonts w:ascii="Calibri" w:hAnsi="Calibri" w:cs="Calibri"/>
          <w:sz w:val="22"/>
          <w:szCs w:val="22"/>
        </w:rPr>
      </w:pPr>
      <w:r>
        <w:rPr>
          <w:rFonts w:ascii="Calibri" w:hAnsi="Calibri" w:cs="Calibri"/>
          <w:sz w:val="22"/>
          <w:szCs w:val="22"/>
        </w:rPr>
        <w:t xml:space="preserve">The </w:t>
      </w:r>
      <w:r w:rsidR="00392343">
        <w:rPr>
          <w:rFonts w:ascii="Calibri" w:hAnsi="Calibri" w:cs="Calibri"/>
          <w:sz w:val="22"/>
          <w:szCs w:val="22"/>
        </w:rPr>
        <w:t xml:space="preserve">MV </w:t>
      </w:r>
      <w:r>
        <w:rPr>
          <w:rFonts w:ascii="Calibri" w:hAnsi="Calibri" w:cs="Calibri"/>
          <w:sz w:val="22"/>
          <w:szCs w:val="22"/>
        </w:rPr>
        <w:t>cable shall operate voltage 13.8 kV and must be capable of carrying 1250 A nominal current.</w:t>
      </w:r>
    </w:p>
    <w:p w14:paraId="5E0BE248" w14:textId="76D4F36E" w:rsidR="00392343" w:rsidRDefault="00392343" w:rsidP="009C0811">
      <w:pPr>
        <w:pStyle w:val="ListParagraph"/>
        <w:ind w:left="0"/>
        <w:rPr>
          <w:rFonts w:ascii="Calibri" w:hAnsi="Calibri" w:cs="Calibri"/>
          <w:sz w:val="22"/>
          <w:szCs w:val="22"/>
        </w:rPr>
      </w:pPr>
      <w:r>
        <w:rPr>
          <w:rFonts w:ascii="Calibri" w:hAnsi="Calibri" w:cs="Calibri"/>
          <w:sz w:val="22"/>
          <w:szCs w:val="22"/>
        </w:rPr>
        <w:t>The LV cable shall operate 0.480 kV and must be capable carrying at minimum 800 A nominal current.</w:t>
      </w:r>
    </w:p>
    <w:p w14:paraId="4CFEA22F" w14:textId="312E6E8E" w:rsidR="009C0811" w:rsidRDefault="009C0811" w:rsidP="009C0811">
      <w:pPr>
        <w:pStyle w:val="ListParagraph"/>
        <w:ind w:left="0"/>
        <w:rPr>
          <w:rFonts w:ascii="Calibri" w:hAnsi="Calibri" w:cs="Calibri"/>
          <w:sz w:val="22"/>
          <w:szCs w:val="22"/>
        </w:rPr>
      </w:pPr>
      <w:r>
        <w:rPr>
          <w:rFonts w:ascii="Calibri" w:hAnsi="Calibri" w:cs="Calibri"/>
          <w:sz w:val="22"/>
          <w:szCs w:val="22"/>
        </w:rPr>
        <w:t xml:space="preserve">The </w:t>
      </w:r>
      <w:r w:rsidR="00392343">
        <w:rPr>
          <w:rFonts w:ascii="Calibri" w:hAnsi="Calibri" w:cs="Calibri"/>
          <w:sz w:val="22"/>
          <w:szCs w:val="22"/>
        </w:rPr>
        <w:t xml:space="preserve">MV </w:t>
      </w:r>
      <w:r>
        <w:rPr>
          <w:rFonts w:ascii="Calibri" w:hAnsi="Calibri" w:cs="Calibri"/>
          <w:sz w:val="22"/>
          <w:szCs w:val="22"/>
        </w:rPr>
        <w:t xml:space="preserve">cable shall </w:t>
      </w:r>
      <w:r w:rsidR="00EE03D6">
        <w:rPr>
          <w:rFonts w:ascii="Calibri" w:hAnsi="Calibri" w:cs="Calibri"/>
          <w:sz w:val="22"/>
          <w:szCs w:val="22"/>
        </w:rPr>
        <w:t>be utilized for:</w:t>
      </w:r>
      <w:r>
        <w:rPr>
          <w:rFonts w:ascii="Calibri" w:hAnsi="Calibri" w:cs="Calibri"/>
          <w:sz w:val="22"/>
          <w:szCs w:val="22"/>
        </w:rPr>
        <w:t xml:space="preserve"> </w:t>
      </w:r>
    </w:p>
    <w:p w14:paraId="4BB200C9" w14:textId="0B7BB6CC" w:rsidR="009C0811" w:rsidRDefault="009C0811" w:rsidP="005866AF">
      <w:pPr>
        <w:pStyle w:val="ListParagraph"/>
        <w:numPr>
          <w:ilvl w:val="0"/>
          <w:numId w:val="5"/>
        </w:numPr>
        <w:rPr>
          <w:rFonts w:ascii="Calibri" w:hAnsi="Calibri" w:cs="Calibri"/>
          <w:sz w:val="22"/>
          <w:szCs w:val="22"/>
        </w:rPr>
      </w:pPr>
      <w:r>
        <w:rPr>
          <w:rFonts w:ascii="Calibri" w:hAnsi="Calibri" w:cs="Calibri"/>
          <w:sz w:val="22"/>
          <w:szCs w:val="22"/>
        </w:rPr>
        <w:t>Two connections from the power stations PS1 and PS2 to the substation busbars through the isolating transformers, which accounts to 450</w:t>
      </w:r>
      <w:r w:rsidR="00EE03D6">
        <w:rPr>
          <w:rFonts w:ascii="Calibri" w:hAnsi="Calibri" w:cs="Calibri"/>
          <w:sz w:val="22"/>
          <w:szCs w:val="22"/>
        </w:rPr>
        <w:t xml:space="preserve"> </w:t>
      </w:r>
      <w:r>
        <w:rPr>
          <w:rFonts w:ascii="Calibri" w:hAnsi="Calibri" w:cs="Calibri"/>
          <w:sz w:val="22"/>
          <w:szCs w:val="22"/>
        </w:rPr>
        <w:t>m distance approximately.</w:t>
      </w:r>
    </w:p>
    <w:p w14:paraId="03969351" w14:textId="5AA0A9FE" w:rsidR="009C0811" w:rsidRDefault="009C0811" w:rsidP="009C0811">
      <w:pPr>
        <w:pStyle w:val="ListParagraph"/>
        <w:numPr>
          <w:ilvl w:val="0"/>
          <w:numId w:val="5"/>
        </w:numPr>
        <w:rPr>
          <w:rFonts w:ascii="Calibri" w:hAnsi="Calibri" w:cs="Calibri"/>
          <w:sz w:val="22"/>
          <w:szCs w:val="22"/>
        </w:rPr>
      </w:pPr>
      <w:r>
        <w:rPr>
          <w:rFonts w:ascii="Calibri" w:hAnsi="Calibri" w:cs="Calibri"/>
          <w:sz w:val="22"/>
          <w:szCs w:val="22"/>
        </w:rPr>
        <w:t>Interconnection between the PS1 and PS2 busbars, which accounts to 250</w:t>
      </w:r>
      <w:r w:rsidR="00EE03D6">
        <w:rPr>
          <w:rFonts w:ascii="Calibri" w:hAnsi="Calibri" w:cs="Calibri"/>
          <w:sz w:val="22"/>
          <w:szCs w:val="22"/>
        </w:rPr>
        <w:t xml:space="preserve"> </w:t>
      </w:r>
      <w:r>
        <w:rPr>
          <w:rFonts w:ascii="Calibri" w:hAnsi="Calibri" w:cs="Calibri"/>
          <w:sz w:val="22"/>
          <w:szCs w:val="22"/>
        </w:rPr>
        <w:t>m approximately</w:t>
      </w:r>
    </w:p>
    <w:p w14:paraId="64130810" w14:textId="047DF7AA" w:rsidR="009C0811" w:rsidRDefault="009C0811" w:rsidP="009C0811">
      <w:pPr>
        <w:pStyle w:val="ListParagraph"/>
        <w:numPr>
          <w:ilvl w:val="0"/>
          <w:numId w:val="5"/>
        </w:numPr>
        <w:rPr>
          <w:rFonts w:ascii="Calibri" w:hAnsi="Calibri" w:cs="Calibri"/>
          <w:sz w:val="22"/>
          <w:szCs w:val="22"/>
        </w:rPr>
      </w:pPr>
      <w:r>
        <w:rPr>
          <w:rFonts w:ascii="Calibri" w:hAnsi="Calibri" w:cs="Calibri"/>
          <w:sz w:val="22"/>
          <w:szCs w:val="22"/>
        </w:rPr>
        <w:t xml:space="preserve">Connection from the substation switchgear to the </w:t>
      </w:r>
      <w:r w:rsidR="000F0F50">
        <w:rPr>
          <w:rFonts w:ascii="Calibri" w:hAnsi="Calibri" w:cs="Calibri"/>
          <w:sz w:val="22"/>
          <w:szCs w:val="22"/>
        </w:rPr>
        <w:t xml:space="preserve">first pole or underground channel for the Feeders 1,2,3, which is estimated </w:t>
      </w:r>
      <w:r w:rsidR="000F0F50" w:rsidRPr="000F0F50">
        <w:rPr>
          <w:rFonts w:ascii="Calibri" w:hAnsi="Calibri" w:cs="Calibri"/>
          <w:sz w:val="22"/>
          <w:szCs w:val="22"/>
        </w:rPr>
        <w:t>at a total of 300</w:t>
      </w:r>
      <w:r w:rsidR="00EE03D6">
        <w:rPr>
          <w:rFonts w:ascii="Calibri" w:hAnsi="Calibri" w:cs="Calibri"/>
          <w:sz w:val="22"/>
          <w:szCs w:val="22"/>
        </w:rPr>
        <w:t xml:space="preserve"> </w:t>
      </w:r>
      <w:r w:rsidR="000F0F50" w:rsidRPr="000F0F50">
        <w:rPr>
          <w:rFonts w:ascii="Calibri" w:hAnsi="Calibri" w:cs="Calibri"/>
          <w:sz w:val="22"/>
          <w:szCs w:val="22"/>
        </w:rPr>
        <w:t>m</w:t>
      </w:r>
      <w:r w:rsidR="000F0F50">
        <w:rPr>
          <w:rFonts w:ascii="Calibri" w:hAnsi="Calibri" w:cs="Calibri"/>
          <w:sz w:val="22"/>
          <w:szCs w:val="22"/>
        </w:rPr>
        <w:t>.</w:t>
      </w:r>
    </w:p>
    <w:p w14:paraId="5BA33A96" w14:textId="1CC60DA2" w:rsidR="00FD2B64" w:rsidRDefault="00FD2B64" w:rsidP="00FF4E2A">
      <w:pPr>
        <w:rPr>
          <w:rFonts w:ascii="Calibri" w:hAnsi="Calibri" w:cs="Calibri"/>
          <w:sz w:val="22"/>
          <w:szCs w:val="22"/>
        </w:rPr>
      </w:pPr>
      <w:r w:rsidRPr="00FD2B64">
        <w:rPr>
          <w:rFonts w:ascii="Calibri" w:hAnsi="Calibri" w:cs="Calibri"/>
          <w:sz w:val="22"/>
          <w:szCs w:val="22"/>
        </w:rPr>
        <w:t xml:space="preserve">The </w:t>
      </w:r>
      <w:r>
        <w:rPr>
          <w:rFonts w:ascii="Calibri" w:hAnsi="Calibri" w:cs="Calibri"/>
          <w:sz w:val="22"/>
          <w:szCs w:val="22"/>
        </w:rPr>
        <w:t>LV</w:t>
      </w:r>
      <w:r w:rsidRPr="00FD2B64">
        <w:rPr>
          <w:rFonts w:ascii="Calibri" w:hAnsi="Calibri" w:cs="Calibri"/>
          <w:sz w:val="22"/>
          <w:szCs w:val="22"/>
        </w:rPr>
        <w:t xml:space="preserve"> cable must provide a connection from the </w:t>
      </w:r>
      <w:r w:rsidR="00480542">
        <w:rPr>
          <w:rFonts w:ascii="Calibri" w:hAnsi="Calibri" w:cs="Calibri"/>
          <w:sz w:val="22"/>
          <w:szCs w:val="22"/>
        </w:rPr>
        <w:t xml:space="preserve">480 </w:t>
      </w:r>
      <w:r w:rsidRPr="00FD2B64">
        <w:rPr>
          <w:rFonts w:ascii="Calibri" w:hAnsi="Calibri" w:cs="Calibri"/>
          <w:sz w:val="22"/>
          <w:szCs w:val="22"/>
        </w:rPr>
        <w:t xml:space="preserve">V buses of PS1 and PS2 auxiliary transformers to the substation </w:t>
      </w:r>
      <w:r w:rsidR="00FD19E5">
        <w:rPr>
          <w:rFonts w:ascii="Calibri" w:hAnsi="Calibri" w:cs="Calibri"/>
          <w:sz w:val="22"/>
          <w:szCs w:val="22"/>
        </w:rPr>
        <w:t>AC distribution system</w:t>
      </w:r>
      <w:r w:rsidRPr="00FD2B64">
        <w:rPr>
          <w:rFonts w:ascii="Calibri" w:hAnsi="Calibri" w:cs="Calibri"/>
          <w:sz w:val="22"/>
          <w:szCs w:val="22"/>
        </w:rPr>
        <w:t>. The approximate length of the cables is 150</w:t>
      </w:r>
      <w:r w:rsidR="00EE03D6">
        <w:rPr>
          <w:rFonts w:ascii="Calibri" w:hAnsi="Calibri" w:cs="Calibri"/>
          <w:sz w:val="22"/>
          <w:szCs w:val="22"/>
        </w:rPr>
        <w:t xml:space="preserve"> </w:t>
      </w:r>
      <w:r w:rsidRPr="00FD2B64">
        <w:rPr>
          <w:rFonts w:ascii="Calibri" w:hAnsi="Calibri" w:cs="Calibri"/>
          <w:sz w:val="22"/>
          <w:szCs w:val="22"/>
        </w:rPr>
        <w:t>m and 300</w:t>
      </w:r>
      <w:r w:rsidR="00EE03D6">
        <w:rPr>
          <w:rFonts w:ascii="Calibri" w:hAnsi="Calibri" w:cs="Calibri"/>
          <w:sz w:val="22"/>
          <w:szCs w:val="22"/>
        </w:rPr>
        <w:t xml:space="preserve"> </w:t>
      </w:r>
      <w:r w:rsidRPr="00FD2B64">
        <w:rPr>
          <w:rFonts w:ascii="Calibri" w:hAnsi="Calibri" w:cs="Calibri"/>
          <w:sz w:val="22"/>
          <w:szCs w:val="22"/>
        </w:rPr>
        <w:t>m respectively.</w:t>
      </w:r>
    </w:p>
    <w:p w14:paraId="5D7B4F0A" w14:textId="38EF4EAA" w:rsidR="007E58D9" w:rsidRDefault="000F0F50" w:rsidP="00FF4E2A">
      <w:pPr>
        <w:rPr>
          <w:rFonts w:ascii="Calibri" w:hAnsi="Calibri" w:cs="Calibri"/>
          <w:b/>
          <w:bCs/>
          <w:i/>
          <w:iCs/>
          <w:sz w:val="22"/>
          <w:szCs w:val="22"/>
        </w:rPr>
      </w:pPr>
      <w:r w:rsidRPr="005866AF">
        <w:rPr>
          <w:rFonts w:ascii="Calibri" w:hAnsi="Calibri" w:cs="Calibri"/>
          <w:b/>
          <w:bCs/>
          <w:i/>
          <w:iCs/>
          <w:sz w:val="22"/>
          <w:szCs w:val="22"/>
        </w:rPr>
        <w:t xml:space="preserve">It should be noted that the above distances for </w:t>
      </w:r>
      <w:r w:rsidR="00FD2B64">
        <w:rPr>
          <w:rFonts w:ascii="Calibri" w:hAnsi="Calibri" w:cs="Calibri"/>
          <w:b/>
          <w:bCs/>
          <w:i/>
          <w:iCs/>
          <w:sz w:val="22"/>
          <w:szCs w:val="22"/>
        </w:rPr>
        <w:t>MV and LV</w:t>
      </w:r>
      <w:r>
        <w:rPr>
          <w:rFonts w:ascii="Calibri" w:hAnsi="Calibri" w:cs="Calibri"/>
          <w:b/>
          <w:bCs/>
          <w:i/>
          <w:iCs/>
          <w:sz w:val="22"/>
          <w:szCs w:val="22"/>
        </w:rPr>
        <w:t xml:space="preserve"> </w:t>
      </w:r>
      <w:r w:rsidRPr="005866AF">
        <w:rPr>
          <w:rFonts w:ascii="Calibri" w:hAnsi="Calibri" w:cs="Calibri"/>
          <w:b/>
          <w:bCs/>
          <w:i/>
          <w:iCs/>
          <w:sz w:val="22"/>
          <w:szCs w:val="22"/>
        </w:rPr>
        <w:t xml:space="preserve">cable are considered as the route length, which allows the Bidder to present </w:t>
      </w:r>
      <w:r w:rsidR="00E33B98">
        <w:rPr>
          <w:rFonts w:ascii="Calibri" w:hAnsi="Calibri" w:cs="Calibri"/>
          <w:b/>
          <w:bCs/>
          <w:i/>
          <w:iCs/>
          <w:sz w:val="22"/>
          <w:szCs w:val="22"/>
        </w:rPr>
        <w:t>it</w:t>
      </w:r>
      <w:r w:rsidRPr="005866AF">
        <w:rPr>
          <w:rFonts w:ascii="Calibri" w:hAnsi="Calibri" w:cs="Calibri"/>
          <w:b/>
          <w:bCs/>
          <w:i/>
          <w:iCs/>
          <w:sz w:val="22"/>
          <w:szCs w:val="22"/>
        </w:rPr>
        <w:t xml:space="preserve">s technical and commercial proposals in a completed form. However, the </w:t>
      </w:r>
      <w:r w:rsidR="00FF4E2A">
        <w:rPr>
          <w:rFonts w:ascii="Calibri" w:hAnsi="Calibri" w:cs="Calibri"/>
          <w:b/>
          <w:bCs/>
          <w:i/>
          <w:iCs/>
          <w:sz w:val="22"/>
          <w:szCs w:val="22"/>
        </w:rPr>
        <w:t>B</w:t>
      </w:r>
      <w:r w:rsidRPr="005866AF">
        <w:rPr>
          <w:rFonts w:ascii="Calibri" w:hAnsi="Calibri" w:cs="Calibri"/>
          <w:b/>
          <w:bCs/>
          <w:i/>
          <w:iCs/>
          <w:sz w:val="22"/>
          <w:szCs w:val="22"/>
        </w:rPr>
        <w:t xml:space="preserve">idder must clarify </w:t>
      </w:r>
      <w:r w:rsidR="00FF4E2A">
        <w:rPr>
          <w:rFonts w:ascii="Calibri" w:hAnsi="Calibri" w:cs="Calibri"/>
          <w:b/>
          <w:bCs/>
          <w:i/>
          <w:iCs/>
          <w:sz w:val="22"/>
          <w:szCs w:val="22"/>
        </w:rPr>
        <w:t xml:space="preserve">the </w:t>
      </w:r>
      <w:r w:rsidR="00E46642">
        <w:rPr>
          <w:rFonts w:ascii="Calibri" w:hAnsi="Calibri" w:cs="Calibri"/>
          <w:b/>
          <w:bCs/>
          <w:i/>
          <w:iCs/>
          <w:sz w:val="22"/>
          <w:szCs w:val="22"/>
        </w:rPr>
        <w:t>exact</w:t>
      </w:r>
      <w:r w:rsidR="00FF4E2A">
        <w:rPr>
          <w:rFonts w:ascii="Calibri" w:hAnsi="Calibri" w:cs="Calibri"/>
          <w:b/>
          <w:bCs/>
          <w:i/>
          <w:iCs/>
          <w:sz w:val="22"/>
          <w:szCs w:val="22"/>
        </w:rPr>
        <w:t xml:space="preserve"> length</w:t>
      </w:r>
      <w:r w:rsidRPr="005866AF">
        <w:rPr>
          <w:rFonts w:ascii="Calibri" w:hAnsi="Calibri" w:cs="Calibri"/>
          <w:b/>
          <w:bCs/>
          <w:i/>
          <w:iCs/>
          <w:sz w:val="22"/>
          <w:szCs w:val="22"/>
        </w:rPr>
        <w:t xml:space="preserve"> during the </w:t>
      </w:r>
      <w:r w:rsidR="00FF4E2A">
        <w:rPr>
          <w:rFonts w:ascii="Calibri" w:hAnsi="Calibri" w:cs="Calibri"/>
          <w:b/>
          <w:bCs/>
          <w:i/>
          <w:iCs/>
          <w:sz w:val="22"/>
          <w:szCs w:val="22"/>
        </w:rPr>
        <w:t xml:space="preserve">project </w:t>
      </w:r>
      <w:r w:rsidRPr="005866AF">
        <w:rPr>
          <w:rFonts w:ascii="Calibri" w:hAnsi="Calibri" w:cs="Calibri"/>
          <w:b/>
          <w:bCs/>
          <w:i/>
          <w:iCs/>
          <w:sz w:val="22"/>
          <w:szCs w:val="22"/>
        </w:rPr>
        <w:t xml:space="preserve">design </w:t>
      </w:r>
      <w:r w:rsidR="00FF4E2A">
        <w:rPr>
          <w:rFonts w:ascii="Calibri" w:hAnsi="Calibri" w:cs="Calibri"/>
          <w:b/>
          <w:bCs/>
          <w:i/>
          <w:iCs/>
          <w:sz w:val="22"/>
          <w:szCs w:val="22"/>
        </w:rPr>
        <w:t xml:space="preserve">phase </w:t>
      </w:r>
      <w:r w:rsidRPr="005866AF">
        <w:rPr>
          <w:rFonts w:ascii="Calibri" w:hAnsi="Calibri" w:cs="Calibri"/>
          <w:b/>
          <w:bCs/>
          <w:i/>
          <w:iCs/>
          <w:sz w:val="22"/>
          <w:szCs w:val="22"/>
        </w:rPr>
        <w:t xml:space="preserve">and recalculate the total cost of the cable </w:t>
      </w:r>
      <w:r w:rsidR="00550340">
        <w:rPr>
          <w:rFonts w:ascii="Calibri" w:hAnsi="Calibri" w:cs="Calibri"/>
          <w:b/>
          <w:bCs/>
          <w:i/>
          <w:iCs/>
          <w:sz w:val="22"/>
          <w:szCs w:val="22"/>
        </w:rPr>
        <w:t>according to</w:t>
      </w:r>
      <w:r w:rsidRPr="005866AF">
        <w:rPr>
          <w:rFonts w:ascii="Calibri" w:hAnsi="Calibri" w:cs="Calibri"/>
          <w:b/>
          <w:bCs/>
          <w:i/>
          <w:iCs/>
          <w:sz w:val="22"/>
          <w:szCs w:val="22"/>
        </w:rPr>
        <w:t xml:space="preserve"> the unit prices presented by him in the proposal.</w:t>
      </w:r>
    </w:p>
    <w:p w14:paraId="5848CC9C" w14:textId="7414CA7D" w:rsidR="004C6EE5" w:rsidRPr="004C6EE5" w:rsidRDefault="004C6EE5" w:rsidP="005866AF">
      <w:pPr>
        <w:rPr>
          <w:rFonts w:ascii="Calibri" w:hAnsi="Calibri" w:cs="Calibri"/>
          <w:sz w:val="22"/>
          <w:szCs w:val="22"/>
        </w:rPr>
      </w:pPr>
      <w:r w:rsidRPr="005866AF">
        <w:rPr>
          <w:rFonts w:ascii="Calibri" w:hAnsi="Calibri" w:cs="Calibri"/>
          <w:sz w:val="22"/>
          <w:szCs w:val="22"/>
        </w:rPr>
        <w:t xml:space="preserve">For more information refer to </w:t>
      </w:r>
      <w:r w:rsidRPr="005866AF">
        <w:rPr>
          <w:rFonts w:ascii="Calibri" w:hAnsi="Calibri" w:cs="Calibri"/>
          <w:b/>
          <w:bCs/>
          <w:sz w:val="22"/>
          <w:szCs w:val="22"/>
        </w:rPr>
        <w:t>Attachment 1</w:t>
      </w:r>
      <w:r w:rsidR="00377C70">
        <w:rPr>
          <w:rFonts w:ascii="Calibri" w:hAnsi="Calibri" w:cs="Calibri"/>
          <w:b/>
          <w:bCs/>
          <w:sz w:val="22"/>
          <w:szCs w:val="22"/>
        </w:rPr>
        <w:t xml:space="preserve"> </w:t>
      </w:r>
      <w:r w:rsidRPr="005866AF">
        <w:rPr>
          <w:rFonts w:ascii="Calibri" w:hAnsi="Calibri" w:cs="Calibri"/>
          <w:b/>
          <w:bCs/>
          <w:sz w:val="22"/>
          <w:szCs w:val="22"/>
        </w:rPr>
        <w:t>MV</w:t>
      </w:r>
      <w:r w:rsidR="00FD2B64">
        <w:rPr>
          <w:rFonts w:ascii="Calibri" w:hAnsi="Calibri" w:cs="Calibri"/>
          <w:b/>
          <w:bCs/>
          <w:sz w:val="22"/>
          <w:szCs w:val="22"/>
        </w:rPr>
        <w:t>/LV</w:t>
      </w:r>
      <w:r w:rsidRPr="005866AF">
        <w:rPr>
          <w:rFonts w:ascii="Calibri" w:hAnsi="Calibri" w:cs="Calibri"/>
          <w:b/>
          <w:bCs/>
          <w:sz w:val="22"/>
          <w:szCs w:val="22"/>
        </w:rPr>
        <w:t xml:space="preserve"> Cable</w:t>
      </w:r>
      <w:r>
        <w:rPr>
          <w:rFonts w:ascii="Calibri" w:hAnsi="Calibri" w:cs="Calibri"/>
          <w:sz w:val="22"/>
          <w:szCs w:val="22"/>
        </w:rPr>
        <w:t>.</w:t>
      </w:r>
    </w:p>
    <w:p w14:paraId="36F9E968" w14:textId="3B09A524" w:rsidR="003904CB" w:rsidRPr="00BA602D" w:rsidRDefault="003904CB" w:rsidP="002055F1">
      <w:pPr>
        <w:spacing w:after="0"/>
        <w:rPr>
          <w:rFonts w:ascii="Calibri" w:hAnsi="Calibri" w:cs="Calibri"/>
          <w:sz w:val="22"/>
          <w:szCs w:val="22"/>
        </w:rPr>
      </w:pPr>
      <w:r w:rsidRPr="00BA602D">
        <w:rPr>
          <w:rFonts w:ascii="Calibri" w:hAnsi="Calibri" w:cs="Calibri"/>
          <w:sz w:val="22"/>
          <w:szCs w:val="22"/>
        </w:rPr>
        <w:t xml:space="preserve">The </w:t>
      </w:r>
      <w:r w:rsidR="006C5DBC">
        <w:rPr>
          <w:rFonts w:ascii="Calibri" w:hAnsi="Calibri" w:cs="Calibri"/>
          <w:sz w:val="22"/>
          <w:szCs w:val="22"/>
        </w:rPr>
        <w:t>project implementation</w:t>
      </w:r>
      <w:r w:rsidRPr="00BA602D">
        <w:rPr>
          <w:rFonts w:ascii="Calibri" w:hAnsi="Calibri" w:cs="Calibri"/>
          <w:sz w:val="22"/>
          <w:szCs w:val="22"/>
        </w:rPr>
        <w:t xml:space="preserve"> should </w:t>
      </w:r>
      <w:r w:rsidR="006C5DBC">
        <w:rPr>
          <w:rFonts w:ascii="Calibri" w:hAnsi="Calibri" w:cs="Calibri"/>
          <w:sz w:val="22"/>
          <w:szCs w:val="22"/>
        </w:rPr>
        <w:t>include, but not limited to</w:t>
      </w:r>
      <w:r w:rsidR="00483730">
        <w:rPr>
          <w:rFonts w:ascii="Calibri" w:hAnsi="Calibri" w:cs="Calibri"/>
          <w:sz w:val="22"/>
          <w:szCs w:val="22"/>
        </w:rPr>
        <w:t>,</w:t>
      </w:r>
      <w:r w:rsidR="006C5DBC">
        <w:rPr>
          <w:rFonts w:ascii="Calibri" w:hAnsi="Calibri" w:cs="Calibri"/>
          <w:sz w:val="22"/>
          <w:szCs w:val="22"/>
        </w:rPr>
        <w:t xml:space="preserve"> provision of</w:t>
      </w:r>
      <w:r w:rsidRPr="00BA602D">
        <w:rPr>
          <w:rFonts w:ascii="Calibri" w:hAnsi="Calibri" w:cs="Calibri"/>
          <w:sz w:val="22"/>
          <w:szCs w:val="22"/>
        </w:rPr>
        <w:t xml:space="preserve"> the following</w:t>
      </w:r>
      <w:r w:rsidR="006C5DBC">
        <w:rPr>
          <w:rFonts w:ascii="Calibri" w:hAnsi="Calibri" w:cs="Calibri"/>
          <w:sz w:val="22"/>
          <w:szCs w:val="22"/>
        </w:rPr>
        <w:t xml:space="preserve"> accessories and auxiliary materials</w:t>
      </w:r>
      <w:r w:rsidR="00483730">
        <w:rPr>
          <w:rFonts w:ascii="Calibri" w:hAnsi="Calibri" w:cs="Calibri"/>
          <w:sz w:val="22"/>
          <w:szCs w:val="22"/>
        </w:rPr>
        <w:t>:</w:t>
      </w:r>
    </w:p>
    <w:p w14:paraId="2C7C08EF" w14:textId="530EEB2F"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number plates for cable identification (numbering code will be defined later). </w:t>
      </w:r>
    </w:p>
    <w:p w14:paraId="2D6F7D9C" w14:textId="4DD5864B"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mounting materials </w:t>
      </w:r>
    </w:p>
    <w:p w14:paraId="293299C6" w14:textId="19ED185C"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fire protection materials for sealing of the cable openings in </w:t>
      </w:r>
      <w:r w:rsidR="002055F1" w:rsidRPr="00AA4DB5">
        <w:rPr>
          <w:rFonts w:ascii="Calibri" w:hAnsi="Calibri" w:cs="Calibri"/>
          <w:sz w:val="22"/>
          <w:szCs w:val="22"/>
        </w:rPr>
        <w:t>the substation and power station buildings</w:t>
      </w:r>
      <w:r w:rsidRPr="00AA4DB5">
        <w:rPr>
          <w:rFonts w:ascii="Calibri" w:hAnsi="Calibri" w:cs="Calibri"/>
          <w:sz w:val="22"/>
          <w:szCs w:val="22"/>
        </w:rPr>
        <w:t xml:space="preserve">, as well </w:t>
      </w:r>
      <w:r w:rsidR="002055F1" w:rsidRPr="00AA4DB5">
        <w:rPr>
          <w:rFonts w:ascii="Calibri" w:hAnsi="Calibri" w:cs="Calibri"/>
          <w:sz w:val="22"/>
          <w:szCs w:val="22"/>
        </w:rPr>
        <w:t xml:space="preserve">in the outdoor cable </w:t>
      </w:r>
      <w:r w:rsidR="0030027F" w:rsidRPr="00AA4DB5">
        <w:rPr>
          <w:rFonts w:ascii="Calibri" w:hAnsi="Calibri" w:cs="Calibri"/>
          <w:sz w:val="22"/>
          <w:szCs w:val="22"/>
        </w:rPr>
        <w:t>trenches</w:t>
      </w:r>
      <w:r w:rsidRPr="00AA4DB5">
        <w:rPr>
          <w:rFonts w:ascii="Calibri" w:hAnsi="Calibri" w:cs="Calibri"/>
          <w:sz w:val="22"/>
          <w:szCs w:val="22"/>
        </w:rPr>
        <w:t xml:space="preserve"> </w:t>
      </w:r>
    </w:p>
    <w:p w14:paraId="1541FB14" w14:textId="16DD8338"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all necessary protective tubes for the cable routing of non-plasticized polyvinyl</w:t>
      </w:r>
      <w:r w:rsidR="002055F1" w:rsidRPr="00AA4DB5">
        <w:rPr>
          <w:rFonts w:ascii="Calibri" w:hAnsi="Calibri" w:cs="Calibri"/>
          <w:sz w:val="22"/>
          <w:szCs w:val="22"/>
        </w:rPr>
        <w:t xml:space="preserve"> </w:t>
      </w:r>
      <w:r w:rsidRPr="00AA4DB5">
        <w:rPr>
          <w:rFonts w:ascii="Calibri" w:hAnsi="Calibri" w:cs="Calibri"/>
          <w:sz w:val="22"/>
          <w:szCs w:val="22"/>
        </w:rPr>
        <w:t xml:space="preserve">chloride </w:t>
      </w:r>
    </w:p>
    <w:p w14:paraId="1F49DFF2" w14:textId="5F2C6338"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material for the burial </w:t>
      </w:r>
    </w:p>
    <w:p w14:paraId="70210ACC" w14:textId="5D3DD9DF"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mounting and clamping materials etc. </w:t>
      </w:r>
    </w:p>
    <w:p w14:paraId="3EA823AE" w14:textId="7D71B7CC"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cable sealing ends, slip-on cable sleeves, including clamping materials </w:t>
      </w:r>
    </w:p>
    <w:p w14:paraId="536D8F85" w14:textId="3A508EB1"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sealed couplings </w:t>
      </w:r>
    </w:p>
    <w:p w14:paraId="2D27BBD5" w14:textId="7D2BB8E0" w:rsidR="003904CB" w:rsidRPr="00AA4DB5" w:rsidRDefault="003904CB" w:rsidP="00AA4DB5">
      <w:pPr>
        <w:pStyle w:val="ListParagraph"/>
        <w:numPr>
          <w:ilvl w:val="0"/>
          <w:numId w:val="10"/>
        </w:numPr>
        <w:spacing w:after="0"/>
        <w:rPr>
          <w:rFonts w:ascii="Calibri" w:hAnsi="Calibri" w:cs="Calibri"/>
          <w:sz w:val="22"/>
          <w:szCs w:val="22"/>
        </w:rPr>
      </w:pPr>
      <w:r w:rsidRPr="00AA4DB5">
        <w:rPr>
          <w:rFonts w:ascii="Calibri" w:hAnsi="Calibri" w:cs="Calibri"/>
          <w:sz w:val="22"/>
          <w:szCs w:val="22"/>
        </w:rPr>
        <w:t xml:space="preserve">all necessary cable glands </w:t>
      </w:r>
    </w:p>
    <w:p w14:paraId="685D9E09" w14:textId="77777777" w:rsidR="003904CB" w:rsidRPr="00BA602D" w:rsidRDefault="003904CB" w:rsidP="003904CB">
      <w:pPr>
        <w:rPr>
          <w:rFonts w:ascii="Calibri" w:hAnsi="Calibri" w:cs="Calibri"/>
          <w:sz w:val="22"/>
          <w:szCs w:val="22"/>
        </w:rPr>
      </w:pPr>
    </w:p>
    <w:p w14:paraId="01D1F536" w14:textId="162DB17C" w:rsidR="003904CB" w:rsidRPr="00BA602D" w:rsidRDefault="003904CB" w:rsidP="005866AF">
      <w:pPr>
        <w:pStyle w:val="Heading1"/>
      </w:pPr>
      <w:bookmarkStart w:id="1" w:name="_Toc200553160"/>
      <w:r w:rsidRPr="00BA602D">
        <w:lastRenderedPageBreak/>
        <w:t>Requirements for Cable Routing and Tracing</w:t>
      </w:r>
      <w:bookmarkEnd w:id="1"/>
      <w:r w:rsidRPr="00BA602D">
        <w:t xml:space="preserve">  </w:t>
      </w:r>
    </w:p>
    <w:p w14:paraId="415DF332" w14:textId="74557AFD" w:rsidR="003904CB" w:rsidRPr="00BA602D" w:rsidRDefault="0092380C" w:rsidP="003904CB">
      <w:pPr>
        <w:rPr>
          <w:rFonts w:ascii="Calibri" w:hAnsi="Calibri" w:cs="Calibri"/>
          <w:sz w:val="22"/>
          <w:szCs w:val="22"/>
        </w:rPr>
      </w:pPr>
      <w:r w:rsidRPr="00BA602D">
        <w:rPr>
          <w:rFonts w:ascii="Calibri" w:hAnsi="Calibri" w:cs="Calibri"/>
          <w:sz w:val="22"/>
          <w:szCs w:val="22"/>
        </w:rPr>
        <w:t xml:space="preserve">Single-core </w:t>
      </w:r>
      <w:r w:rsidR="00105E83" w:rsidRPr="00BA602D">
        <w:rPr>
          <w:rFonts w:ascii="Calibri" w:hAnsi="Calibri" w:cs="Calibri"/>
          <w:sz w:val="22"/>
          <w:szCs w:val="22"/>
        </w:rPr>
        <w:t>middle</w:t>
      </w:r>
      <w:r w:rsidRPr="00BA602D">
        <w:rPr>
          <w:rFonts w:ascii="Calibri" w:hAnsi="Calibri" w:cs="Calibri"/>
          <w:sz w:val="22"/>
          <w:szCs w:val="22"/>
        </w:rPr>
        <w:t xml:space="preserve"> voltage cables insulated with extruded cross-linked polyethylene must be laid in the separate cable trench or with other </w:t>
      </w:r>
      <w:r w:rsidR="00105E83" w:rsidRPr="00BA602D">
        <w:rPr>
          <w:rFonts w:ascii="Calibri" w:hAnsi="Calibri" w:cs="Calibri"/>
          <w:sz w:val="22"/>
          <w:szCs w:val="22"/>
        </w:rPr>
        <w:t>middle</w:t>
      </w:r>
      <w:r w:rsidRPr="00BA602D">
        <w:rPr>
          <w:rFonts w:ascii="Calibri" w:hAnsi="Calibri" w:cs="Calibri"/>
          <w:sz w:val="22"/>
          <w:szCs w:val="22"/>
        </w:rPr>
        <w:t xml:space="preserve"> voltage cables with maximum separation and free access for maintenance. Cables must be laid without a trench backfill.  </w:t>
      </w:r>
      <w:r w:rsidR="003904CB" w:rsidRPr="00BA602D">
        <w:rPr>
          <w:rFonts w:ascii="Calibri" w:hAnsi="Calibri" w:cs="Calibri"/>
          <w:sz w:val="22"/>
          <w:szCs w:val="22"/>
        </w:rPr>
        <w:t xml:space="preserve"> </w:t>
      </w:r>
    </w:p>
    <w:p w14:paraId="73F36C4A" w14:textId="63A135FA"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On vertical cable risers, walls and ceilings cables must be fastened with corrosion resistant cable clamps (e.g., clamps with cable couplings). </w:t>
      </w:r>
    </w:p>
    <w:p w14:paraId="599AD5CF" w14:textId="3E11E5C8"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Vertical cable risers located near passages or in electrical areas which are subject to possible mechanical damage, should be protected with an appropriate metal plate up to 1 meter above the ground. </w:t>
      </w:r>
    </w:p>
    <w:p w14:paraId="13ED1A29" w14:textId="56CBBE93"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Upon completion of the laying of the cable all the holes in ceilings, floors and walls provided for cable tracing must be sealed with a </w:t>
      </w:r>
      <w:r w:rsidR="0092380C" w:rsidRPr="00BA602D">
        <w:rPr>
          <w:rFonts w:ascii="Calibri" w:hAnsi="Calibri" w:cs="Calibri"/>
          <w:sz w:val="22"/>
          <w:szCs w:val="22"/>
        </w:rPr>
        <w:t>fire-resistant</w:t>
      </w:r>
      <w:r w:rsidRPr="00BA602D">
        <w:rPr>
          <w:rFonts w:ascii="Calibri" w:hAnsi="Calibri" w:cs="Calibri"/>
          <w:sz w:val="22"/>
          <w:szCs w:val="22"/>
        </w:rPr>
        <w:t xml:space="preserve"> material. The same applies for boards and switchgear cabinets, penetrations between cable channels in the vertical riser, etc.   </w:t>
      </w:r>
    </w:p>
    <w:p w14:paraId="52FD6017" w14:textId="1C0C6C24"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If cables are no longer supported in cable trays or risers, </w:t>
      </w:r>
      <w:r w:rsidR="0092380C" w:rsidRPr="00BA602D">
        <w:rPr>
          <w:rFonts w:ascii="Calibri" w:hAnsi="Calibri" w:cs="Calibri"/>
          <w:sz w:val="22"/>
          <w:szCs w:val="22"/>
        </w:rPr>
        <w:t>the</w:t>
      </w:r>
      <w:r w:rsidRPr="00BA602D">
        <w:rPr>
          <w:rFonts w:ascii="Calibri" w:hAnsi="Calibri" w:cs="Calibri"/>
          <w:sz w:val="22"/>
          <w:szCs w:val="22"/>
        </w:rPr>
        <w:t xml:space="preserve"> power cables</w:t>
      </w:r>
      <w:r w:rsidR="0092380C" w:rsidRPr="00BA602D">
        <w:rPr>
          <w:rFonts w:ascii="Calibri" w:hAnsi="Calibri" w:cs="Calibri"/>
          <w:sz w:val="22"/>
          <w:szCs w:val="22"/>
        </w:rPr>
        <w:t xml:space="preserve"> </w:t>
      </w:r>
      <w:r w:rsidRPr="00BA602D">
        <w:rPr>
          <w:rFonts w:ascii="Calibri" w:hAnsi="Calibri" w:cs="Calibri"/>
          <w:sz w:val="22"/>
          <w:szCs w:val="22"/>
        </w:rPr>
        <w:t xml:space="preserve">must be laid in PVC tubes, external UPVC tubes and should be used at an air temperature over 60 °C inside a galvanized steel pipe.  </w:t>
      </w:r>
    </w:p>
    <w:p w14:paraId="5D5C33E9" w14:textId="683FC08C"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Surface mounted flexible pipes must be fixed every 1.5 m. </w:t>
      </w:r>
    </w:p>
    <w:p w14:paraId="2F4E25F6" w14:textId="26463146"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Control and communication cables must be laid at a sufficient distance from </w:t>
      </w:r>
      <w:r w:rsidR="00421DD1" w:rsidRPr="00BA602D">
        <w:rPr>
          <w:rFonts w:ascii="Calibri" w:hAnsi="Calibri" w:cs="Calibri"/>
          <w:sz w:val="22"/>
          <w:szCs w:val="22"/>
        </w:rPr>
        <w:t>these</w:t>
      </w:r>
      <w:r w:rsidRPr="00BA602D">
        <w:rPr>
          <w:rFonts w:ascii="Calibri" w:hAnsi="Calibri" w:cs="Calibri"/>
          <w:sz w:val="22"/>
          <w:szCs w:val="22"/>
        </w:rPr>
        <w:t xml:space="preserve"> power cables so as to eliminate interference, and to prevent incorrect transmission of signals.</w:t>
      </w:r>
      <w:r w:rsidR="0092380C" w:rsidRPr="00BA602D">
        <w:rPr>
          <w:rFonts w:ascii="Calibri" w:hAnsi="Calibri" w:cs="Calibri"/>
          <w:sz w:val="22"/>
          <w:szCs w:val="22"/>
        </w:rPr>
        <w:t xml:space="preserve"> </w:t>
      </w:r>
      <w:r w:rsidR="00421DD1" w:rsidRPr="00BA602D">
        <w:rPr>
          <w:rFonts w:ascii="Calibri" w:hAnsi="Calibri" w:cs="Calibri"/>
          <w:sz w:val="22"/>
          <w:szCs w:val="22"/>
        </w:rPr>
        <w:t>The minimum</w:t>
      </w:r>
      <w:r w:rsidRPr="00BA602D">
        <w:rPr>
          <w:rFonts w:ascii="Calibri" w:hAnsi="Calibri" w:cs="Calibri"/>
          <w:sz w:val="22"/>
          <w:szCs w:val="22"/>
        </w:rPr>
        <w:t xml:space="preserve"> distances </w:t>
      </w:r>
      <w:r w:rsidR="0030027F" w:rsidRPr="00BA602D">
        <w:rPr>
          <w:rFonts w:ascii="Calibri" w:hAnsi="Calibri" w:cs="Calibri"/>
          <w:sz w:val="22"/>
          <w:szCs w:val="22"/>
        </w:rPr>
        <w:t xml:space="preserve">power, measurement and control cables </w:t>
      </w:r>
      <w:r w:rsidRPr="00BA602D">
        <w:rPr>
          <w:rFonts w:ascii="Calibri" w:hAnsi="Calibri" w:cs="Calibri"/>
          <w:sz w:val="22"/>
          <w:szCs w:val="22"/>
        </w:rPr>
        <w:t xml:space="preserve">must be </w:t>
      </w:r>
      <w:r w:rsidR="0092380C" w:rsidRPr="00BA602D">
        <w:rPr>
          <w:rFonts w:ascii="Calibri" w:hAnsi="Calibri" w:cs="Calibri"/>
          <w:sz w:val="22"/>
          <w:szCs w:val="22"/>
        </w:rPr>
        <w:t>300mm</w:t>
      </w:r>
      <w:r w:rsidR="0030027F" w:rsidRPr="00BA602D">
        <w:rPr>
          <w:rFonts w:ascii="Calibri" w:hAnsi="Calibri" w:cs="Calibri"/>
          <w:sz w:val="22"/>
          <w:szCs w:val="22"/>
        </w:rPr>
        <w:t>.</w:t>
      </w:r>
    </w:p>
    <w:p w14:paraId="4B98E658" w14:textId="6862628C" w:rsidR="003904CB" w:rsidRPr="00BA602D" w:rsidRDefault="00FD52B3" w:rsidP="003904CB">
      <w:pPr>
        <w:rPr>
          <w:rFonts w:ascii="Calibri" w:hAnsi="Calibri" w:cs="Calibri"/>
          <w:sz w:val="22"/>
          <w:szCs w:val="22"/>
        </w:rPr>
      </w:pPr>
      <w:r w:rsidRPr="00BA602D">
        <w:rPr>
          <w:rFonts w:ascii="Calibri" w:hAnsi="Calibri" w:cs="Calibri"/>
          <w:sz w:val="22"/>
          <w:szCs w:val="22"/>
        </w:rPr>
        <w:t>Laying</w:t>
      </w:r>
      <w:r w:rsidR="003904CB" w:rsidRPr="00BA602D">
        <w:rPr>
          <w:rFonts w:ascii="Calibri" w:hAnsi="Calibri" w:cs="Calibri"/>
          <w:sz w:val="22"/>
          <w:szCs w:val="22"/>
        </w:rPr>
        <w:t xml:space="preserve"> the cables outside of the building is preferable to install on cable bridges that need to be ventilated naturally.   </w:t>
      </w:r>
    </w:p>
    <w:p w14:paraId="43C98EAB"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If the cables are laid in the ground a sand layer should be filled in the trench after excavation. Cables should be placed on the sand separately from each other according to the voltage system. Cables should be laid at a minimum depth of 0.8 m.  </w:t>
      </w:r>
      <w:bookmarkStart w:id="2" w:name="_Hlk182229181"/>
      <w:r w:rsidRPr="00BA602D">
        <w:rPr>
          <w:rFonts w:ascii="Calibri" w:hAnsi="Calibri" w:cs="Calibri"/>
          <w:sz w:val="22"/>
          <w:szCs w:val="22"/>
        </w:rPr>
        <w:t xml:space="preserve">The trench should be covered with a concrete slab in order to withstand the load of vehicles. </w:t>
      </w:r>
    </w:p>
    <w:bookmarkEnd w:id="2"/>
    <w:p w14:paraId="267301A7" w14:textId="3500927B"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In places where the cable </w:t>
      </w:r>
      <w:r w:rsidR="00FD52B3" w:rsidRPr="00BA602D">
        <w:rPr>
          <w:rFonts w:ascii="Calibri" w:hAnsi="Calibri" w:cs="Calibri"/>
          <w:sz w:val="22"/>
          <w:szCs w:val="22"/>
        </w:rPr>
        <w:t>must</w:t>
      </w:r>
      <w:r w:rsidRPr="00BA602D">
        <w:rPr>
          <w:rFonts w:ascii="Calibri" w:hAnsi="Calibri" w:cs="Calibri"/>
          <w:sz w:val="22"/>
          <w:szCs w:val="22"/>
        </w:rPr>
        <w:t xml:space="preserve"> pass under roads cable ducts with openings of a suitable diameter should be provided for. </w:t>
      </w:r>
    </w:p>
    <w:p w14:paraId="68F5B1E7" w14:textId="009EB5AF"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It is necessary to provide for the marking of cable routes using a warning tape. </w:t>
      </w:r>
    </w:p>
    <w:p w14:paraId="676FA10E" w14:textId="6A5E1FD6"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During the laying of cables in cable trays, risers, cable channels, etc., as well as the choice of the cable size, attention should be paid to the availability of an adequate ventilation, as well as to the elimination of the possibility of cables overheating or deformation.  </w:t>
      </w:r>
    </w:p>
    <w:p w14:paraId="685A19C4" w14:textId="48C948A9"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All cable ends should be prepared in accordance with relevant conditions of the manufacturer and connected to existing terminal strips with clamps, terminal screws, fixtures, terminals, etc.  </w:t>
      </w:r>
    </w:p>
    <w:p w14:paraId="639B6245"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Necessary cable end terminations, open and ventilated cable ends, where there is no end sealing, should be attached to the corresponding supporting structures. </w:t>
      </w:r>
    </w:p>
    <w:p w14:paraId="5B15EAC0" w14:textId="77777777" w:rsidR="003904CB" w:rsidRPr="00BA602D" w:rsidRDefault="003904CB" w:rsidP="003904CB">
      <w:pPr>
        <w:rPr>
          <w:rFonts w:ascii="Calibri" w:hAnsi="Calibri" w:cs="Calibri"/>
          <w:sz w:val="22"/>
          <w:szCs w:val="22"/>
        </w:rPr>
      </w:pPr>
    </w:p>
    <w:p w14:paraId="6EBBF08F" w14:textId="5297DADD" w:rsidR="003904CB" w:rsidRPr="00BA602D" w:rsidRDefault="003904CB" w:rsidP="005866AF">
      <w:pPr>
        <w:pStyle w:val="Heading1"/>
      </w:pPr>
      <w:bookmarkStart w:id="3" w:name="_Toc200553161"/>
      <w:r w:rsidRPr="00BA602D">
        <w:t>General Requirements for Cable Laying</w:t>
      </w:r>
      <w:bookmarkEnd w:id="3"/>
      <w:r w:rsidRPr="00BA602D">
        <w:t xml:space="preserve"> </w:t>
      </w:r>
    </w:p>
    <w:p w14:paraId="53CD99BE" w14:textId="7A77F5B0"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Unless specified otherwise, the following applies: </w:t>
      </w:r>
    </w:p>
    <w:p w14:paraId="5AAA64D7" w14:textId="466D7E10" w:rsidR="003904CB" w:rsidRDefault="003904CB" w:rsidP="003904CB">
      <w:pPr>
        <w:rPr>
          <w:rFonts w:ascii="Calibri" w:hAnsi="Calibri" w:cs="Calibri"/>
          <w:sz w:val="22"/>
          <w:szCs w:val="22"/>
        </w:rPr>
      </w:pPr>
      <w:r w:rsidRPr="00BA602D">
        <w:rPr>
          <w:rFonts w:ascii="Calibri" w:hAnsi="Calibri" w:cs="Calibri"/>
          <w:sz w:val="22"/>
          <w:szCs w:val="22"/>
        </w:rPr>
        <w:t xml:space="preserve">Three single-core cables of compacted round </w:t>
      </w:r>
      <w:r w:rsidR="0030027F" w:rsidRPr="00BA602D">
        <w:rPr>
          <w:rFonts w:ascii="Calibri" w:hAnsi="Calibri" w:cs="Calibri"/>
          <w:sz w:val="22"/>
          <w:szCs w:val="22"/>
        </w:rPr>
        <w:t>copper</w:t>
      </w:r>
      <w:r w:rsidRPr="00BA602D">
        <w:rPr>
          <w:rFonts w:ascii="Calibri" w:hAnsi="Calibri" w:cs="Calibri"/>
          <w:sz w:val="22"/>
          <w:szCs w:val="22"/>
        </w:rPr>
        <w:t xml:space="preserve"> conductor with cross-linked polyethylene insulation must be used as </w:t>
      </w:r>
      <w:r w:rsidR="003659DD" w:rsidRPr="00BA602D">
        <w:rPr>
          <w:rFonts w:ascii="Calibri" w:hAnsi="Calibri" w:cs="Calibri"/>
          <w:sz w:val="22"/>
          <w:szCs w:val="22"/>
        </w:rPr>
        <w:t>middle</w:t>
      </w:r>
      <w:r w:rsidRPr="00BA602D">
        <w:rPr>
          <w:rFonts w:ascii="Calibri" w:hAnsi="Calibri" w:cs="Calibri"/>
          <w:sz w:val="22"/>
          <w:szCs w:val="22"/>
        </w:rPr>
        <w:t xml:space="preserve"> voltage cables. </w:t>
      </w:r>
    </w:p>
    <w:p w14:paraId="6056481D" w14:textId="34720539" w:rsidR="004D442B" w:rsidRPr="00BA602D" w:rsidRDefault="00851AEB" w:rsidP="003904CB">
      <w:pPr>
        <w:rPr>
          <w:rFonts w:ascii="Calibri" w:hAnsi="Calibri" w:cs="Calibri"/>
          <w:sz w:val="22"/>
          <w:szCs w:val="22"/>
        </w:rPr>
      </w:pPr>
      <w:r w:rsidRPr="00851AEB">
        <w:rPr>
          <w:rFonts w:ascii="Calibri" w:hAnsi="Calibri" w:cs="Calibri"/>
          <w:sz w:val="22"/>
          <w:szCs w:val="22"/>
        </w:rPr>
        <w:t xml:space="preserve">Power cable and communication cables must be placed in the electrical duct bank. Bidder must submit design for owner engineer's approval.  </w:t>
      </w:r>
    </w:p>
    <w:p w14:paraId="6CAA6138" w14:textId="5E65779D"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For outdoor straight-through cable joints and end terminations porcelain insulators must be provided for. </w:t>
      </w:r>
    </w:p>
    <w:p w14:paraId="17F19751" w14:textId="611A7A16" w:rsidR="003904CB" w:rsidRPr="00BA602D" w:rsidRDefault="003904CB" w:rsidP="003904CB">
      <w:pPr>
        <w:rPr>
          <w:rFonts w:ascii="Calibri" w:hAnsi="Calibri" w:cs="Calibri"/>
          <w:sz w:val="22"/>
          <w:szCs w:val="22"/>
        </w:rPr>
      </w:pPr>
      <w:r w:rsidRPr="00BA602D">
        <w:rPr>
          <w:rFonts w:ascii="Calibri" w:hAnsi="Calibri" w:cs="Calibri"/>
          <w:sz w:val="22"/>
          <w:szCs w:val="22"/>
        </w:rPr>
        <w:t>Cables must be suitable for installation indoors, in the sunlight (direct or indirect), in channels, on trays, in earth and water. Cables must be sunlight, oil, seawater resistant</w:t>
      </w:r>
      <w:r w:rsidR="00E470C6" w:rsidRPr="00BA602D">
        <w:rPr>
          <w:rFonts w:ascii="Calibri" w:hAnsi="Calibri" w:cs="Calibri"/>
          <w:sz w:val="22"/>
          <w:szCs w:val="22"/>
        </w:rPr>
        <w:t>, and be</w:t>
      </w:r>
      <w:r w:rsidRPr="00BA602D">
        <w:rPr>
          <w:rFonts w:ascii="Calibri" w:hAnsi="Calibri" w:cs="Calibri"/>
          <w:sz w:val="22"/>
          <w:szCs w:val="22"/>
        </w:rPr>
        <w:t xml:space="preserve"> immune to damages by bacteria, insects and rodents. </w:t>
      </w:r>
    </w:p>
    <w:p w14:paraId="2A46C742" w14:textId="49396CA3"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Outer shells must be made of non-combustible or fire-resistant material. </w:t>
      </w:r>
    </w:p>
    <w:p w14:paraId="3B6AA916" w14:textId="09A48FF1"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All the cables must have identification code at both ends using numbered markings with a corresponding coding system. Cores must be numbered or identified by </w:t>
      </w:r>
      <w:r w:rsidR="00426B01" w:rsidRPr="00BA602D">
        <w:rPr>
          <w:rFonts w:ascii="Calibri" w:hAnsi="Calibri" w:cs="Calibri"/>
          <w:sz w:val="22"/>
          <w:szCs w:val="22"/>
        </w:rPr>
        <w:t>color</w:t>
      </w:r>
      <w:r w:rsidRPr="00BA602D">
        <w:rPr>
          <w:rFonts w:ascii="Calibri" w:hAnsi="Calibri" w:cs="Calibri"/>
          <w:sz w:val="22"/>
          <w:szCs w:val="22"/>
        </w:rPr>
        <w:t xml:space="preserve"> codes. </w:t>
      </w:r>
    </w:p>
    <w:p w14:paraId="4F150131" w14:textId="0932B98A"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Cables must be laid so as to enable easy replacement or repair. </w:t>
      </w:r>
    </w:p>
    <w:p w14:paraId="40259282" w14:textId="615F0A34" w:rsidR="003200A0" w:rsidRDefault="003904CB" w:rsidP="003904CB">
      <w:pPr>
        <w:rPr>
          <w:rFonts w:ascii="Calibri" w:hAnsi="Calibri" w:cs="Calibri"/>
          <w:sz w:val="22"/>
          <w:szCs w:val="22"/>
        </w:rPr>
      </w:pPr>
      <w:r w:rsidRPr="00BA602D">
        <w:rPr>
          <w:rFonts w:ascii="Calibri" w:hAnsi="Calibri" w:cs="Calibri"/>
          <w:sz w:val="22"/>
          <w:szCs w:val="22"/>
        </w:rPr>
        <w:t xml:space="preserve">Within the territory of the </w:t>
      </w:r>
      <w:r w:rsidR="00426B01" w:rsidRPr="00BA602D">
        <w:rPr>
          <w:rFonts w:ascii="Calibri" w:hAnsi="Calibri" w:cs="Calibri"/>
          <w:sz w:val="22"/>
          <w:szCs w:val="22"/>
        </w:rPr>
        <w:t>Power Plant and Substation</w:t>
      </w:r>
      <w:r w:rsidRPr="00BA602D">
        <w:rPr>
          <w:rFonts w:ascii="Calibri" w:hAnsi="Calibri" w:cs="Calibri"/>
          <w:sz w:val="22"/>
          <w:szCs w:val="22"/>
        </w:rPr>
        <w:t xml:space="preserve"> cables must be </w:t>
      </w:r>
      <w:r w:rsidR="003200A0">
        <w:rPr>
          <w:rFonts w:ascii="Calibri" w:hAnsi="Calibri" w:cs="Calibri"/>
          <w:sz w:val="22"/>
          <w:szCs w:val="22"/>
        </w:rPr>
        <w:t xml:space="preserve">installed in the PVC conduits buried in the ground. Existing cable trays or reinforced concrete cable ducts being fit to use, also can be used upon the Customer’s consent. </w:t>
      </w:r>
    </w:p>
    <w:p w14:paraId="32D8402E" w14:textId="185FCA52" w:rsidR="003904CB" w:rsidRDefault="003904CB" w:rsidP="003904CB">
      <w:pPr>
        <w:rPr>
          <w:rFonts w:ascii="Calibri" w:hAnsi="Calibri" w:cs="Calibri"/>
          <w:sz w:val="22"/>
          <w:szCs w:val="22"/>
        </w:rPr>
      </w:pPr>
      <w:r w:rsidRPr="00BA602D">
        <w:rPr>
          <w:rFonts w:ascii="Calibri" w:hAnsi="Calibri" w:cs="Calibri"/>
          <w:sz w:val="22"/>
          <w:szCs w:val="22"/>
        </w:rPr>
        <w:t xml:space="preserve">Exceptions must be approved by the </w:t>
      </w:r>
      <w:r w:rsidR="003200A0">
        <w:rPr>
          <w:rFonts w:ascii="Calibri" w:hAnsi="Calibri" w:cs="Calibri"/>
          <w:sz w:val="22"/>
          <w:szCs w:val="22"/>
        </w:rPr>
        <w:t>Customer’s</w:t>
      </w:r>
      <w:r w:rsidRPr="00BA602D">
        <w:rPr>
          <w:rFonts w:ascii="Calibri" w:hAnsi="Calibri" w:cs="Calibri"/>
          <w:sz w:val="22"/>
          <w:szCs w:val="22"/>
        </w:rPr>
        <w:t>.</w:t>
      </w:r>
    </w:p>
    <w:p w14:paraId="462CB7FB" w14:textId="52F15248" w:rsidR="00BA602D" w:rsidRDefault="007E5F9C" w:rsidP="005866AF">
      <w:pPr>
        <w:pStyle w:val="Heading1"/>
      </w:pPr>
      <w:bookmarkStart w:id="4" w:name="_Toc200553162"/>
      <w:r w:rsidRPr="00BA602D">
        <w:t>Middle</w:t>
      </w:r>
      <w:r w:rsidR="003904CB" w:rsidRPr="00BA602D">
        <w:t xml:space="preserve"> </w:t>
      </w:r>
      <w:r w:rsidR="00BA602D" w:rsidRPr="00BA602D">
        <w:t>Voltage Power</w:t>
      </w:r>
      <w:r w:rsidR="003904CB" w:rsidRPr="00BA602D">
        <w:t xml:space="preserve"> Cables</w:t>
      </w:r>
      <w:bookmarkEnd w:id="4"/>
    </w:p>
    <w:p w14:paraId="4AF1F82E" w14:textId="27C831D6" w:rsidR="003904CB" w:rsidRPr="00BA602D" w:rsidRDefault="007E5F9C" w:rsidP="003904CB">
      <w:pPr>
        <w:rPr>
          <w:rFonts w:ascii="Calibri" w:hAnsi="Calibri" w:cs="Calibri"/>
          <w:b/>
          <w:bCs/>
          <w:sz w:val="22"/>
          <w:szCs w:val="22"/>
        </w:rPr>
      </w:pPr>
      <w:r w:rsidRPr="00BA602D">
        <w:rPr>
          <w:rFonts w:ascii="Calibri" w:hAnsi="Calibri" w:cs="Calibri"/>
          <w:sz w:val="22"/>
          <w:szCs w:val="22"/>
        </w:rPr>
        <w:t>Middle</w:t>
      </w:r>
      <w:r w:rsidR="003904CB" w:rsidRPr="00BA602D">
        <w:rPr>
          <w:rFonts w:ascii="Calibri" w:hAnsi="Calibri" w:cs="Calibri"/>
          <w:sz w:val="22"/>
          <w:szCs w:val="22"/>
        </w:rPr>
        <w:t xml:space="preserve"> voltage cables must comprise three single-core cables of compacted round </w:t>
      </w:r>
      <w:r w:rsidR="00426B01" w:rsidRPr="00BA602D">
        <w:rPr>
          <w:rFonts w:ascii="Calibri" w:hAnsi="Calibri" w:cs="Calibri"/>
          <w:sz w:val="22"/>
          <w:szCs w:val="22"/>
        </w:rPr>
        <w:t>copper</w:t>
      </w:r>
      <w:r w:rsidR="003904CB" w:rsidRPr="00BA602D">
        <w:rPr>
          <w:rFonts w:ascii="Calibri" w:hAnsi="Calibri" w:cs="Calibri"/>
          <w:sz w:val="22"/>
          <w:szCs w:val="22"/>
        </w:rPr>
        <w:t xml:space="preserve"> conductor with cross-linked polyethylene insulation with semiconducting swellable tapes under and above the metal shield. </w:t>
      </w:r>
    </w:p>
    <w:p w14:paraId="3FCAD1C1"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The conductor shield must be extruded and consist of a semiconducting cross-linked polyethylene layer. The insulation shield must be extruded and consist of a semiconducting cross-linked polyethylene layer. </w:t>
      </w:r>
    </w:p>
    <w:p w14:paraId="6F15A193" w14:textId="7BA3B3F4"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The conductor should have a circular cross section. </w:t>
      </w:r>
    </w:p>
    <w:p w14:paraId="792A5B31" w14:textId="523BA242"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The metal shield should consist of copper wires and two copper tapes. </w:t>
      </w:r>
    </w:p>
    <w:p w14:paraId="68F96787" w14:textId="30E8D5B0"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The insulation of a </w:t>
      </w:r>
      <w:r w:rsidR="006B3EC3" w:rsidRPr="00BA602D">
        <w:rPr>
          <w:rFonts w:ascii="Calibri" w:hAnsi="Calibri" w:cs="Calibri"/>
          <w:sz w:val="22"/>
          <w:szCs w:val="22"/>
        </w:rPr>
        <w:t>middle</w:t>
      </w:r>
      <w:r w:rsidRPr="00BA602D">
        <w:rPr>
          <w:rFonts w:ascii="Calibri" w:hAnsi="Calibri" w:cs="Calibri"/>
          <w:sz w:val="22"/>
          <w:szCs w:val="22"/>
        </w:rPr>
        <w:t xml:space="preserve">-voltage cable must be of an extruded cross-linked polyethylene (XLPE), forming a wound dielectric around the conductor. </w:t>
      </w:r>
    </w:p>
    <w:p w14:paraId="43058248"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Longitudinal and radial hydraulic sealing of the conductor and the metal shield must be provided.  </w:t>
      </w:r>
    </w:p>
    <w:p w14:paraId="5A015180" w14:textId="385BAEBF" w:rsidR="003904CB" w:rsidRPr="00BA602D" w:rsidRDefault="003904CB" w:rsidP="003904CB">
      <w:pPr>
        <w:rPr>
          <w:rFonts w:ascii="Calibri" w:hAnsi="Calibri" w:cs="Calibri"/>
          <w:sz w:val="22"/>
          <w:szCs w:val="22"/>
        </w:rPr>
      </w:pPr>
      <w:r w:rsidRPr="00BA602D">
        <w:rPr>
          <w:rFonts w:ascii="Calibri" w:hAnsi="Calibri" w:cs="Calibri"/>
          <w:sz w:val="22"/>
          <w:szCs w:val="22"/>
        </w:rPr>
        <w:lastRenderedPageBreak/>
        <w:t xml:space="preserve"> The outer protective sheath consists of a copolymer </w:t>
      </w:r>
      <w:r w:rsidR="00426B01" w:rsidRPr="00BA602D">
        <w:rPr>
          <w:rFonts w:ascii="Calibri" w:hAnsi="Calibri" w:cs="Calibri"/>
          <w:sz w:val="22"/>
          <w:szCs w:val="22"/>
        </w:rPr>
        <w:t>aluminum</w:t>
      </w:r>
      <w:r w:rsidRPr="00BA602D">
        <w:rPr>
          <w:rFonts w:ascii="Calibri" w:hAnsi="Calibri" w:cs="Calibri"/>
          <w:sz w:val="22"/>
          <w:szCs w:val="22"/>
        </w:rPr>
        <w:t xml:space="preserve"> amalgam and an extruded high density polyethylene block. Mechanical and physical features of the outer protective sheath must conform to the characteristics described in IEC recommendations.  </w:t>
      </w:r>
    </w:p>
    <w:p w14:paraId="7FA09003" w14:textId="5E4B7E1B" w:rsidR="003904CB" w:rsidRDefault="006B3EC3" w:rsidP="003904CB">
      <w:pPr>
        <w:rPr>
          <w:rFonts w:ascii="Calibri" w:hAnsi="Calibri" w:cs="Calibri"/>
          <w:sz w:val="22"/>
          <w:szCs w:val="22"/>
        </w:rPr>
      </w:pPr>
      <w:r w:rsidRPr="00BA602D">
        <w:rPr>
          <w:rFonts w:ascii="Calibri" w:hAnsi="Calibri" w:cs="Calibri"/>
          <w:sz w:val="22"/>
          <w:szCs w:val="22"/>
        </w:rPr>
        <w:t>Middle</w:t>
      </w:r>
      <w:r w:rsidR="003904CB" w:rsidRPr="00BA602D">
        <w:rPr>
          <w:rFonts w:ascii="Calibri" w:hAnsi="Calibri" w:cs="Calibri"/>
          <w:sz w:val="22"/>
          <w:szCs w:val="22"/>
        </w:rPr>
        <w:t xml:space="preserve"> voltage power cables must be designed for the thermal characteristics and short-circuit of electrical systems, with regard to the minimum short circuit duration of 0.5 s unless specified otherwise.</w:t>
      </w:r>
    </w:p>
    <w:p w14:paraId="73FD96E8" w14:textId="6AD3AEC2" w:rsidR="00331288" w:rsidRPr="005866AF" w:rsidRDefault="00331288" w:rsidP="005866AF">
      <w:pPr>
        <w:pStyle w:val="Heading1"/>
        <w:rPr>
          <w:rFonts w:eastAsia="Arial"/>
          <w:lang w:val="en-GB"/>
        </w:rPr>
      </w:pPr>
      <w:bookmarkStart w:id="5" w:name="_Toc200553163"/>
      <w:r w:rsidRPr="005866AF">
        <w:rPr>
          <w:rFonts w:eastAsia="Arial"/>
          <w:lang w:val="en-GB"/>
        </w:rPr>
        <w:t>Low Voltage Power Cables</w:t>
      </w:r>
      <w:bookmarkEnd w:id="5"/>
    </w:p>
    <w:p w14:paraId="785391DF" w14:textId="0D904D99" w:rsidR="00331288" w:rsidRPr="005866AF" w:rsidRDefault="00331288" w:rsidP="005866AF">
      <w:pPr>
        <w:widowControl w:val="0"/>
        <w:shd w:val="clear" w:color="auto" w:fill="FFFFFF"/>
        <w:spacing w:before="240" w:after="0" w:line="276" w:lineRule="auto"/>
        <w:jc w:val="both"/>
        <w:rPr>
          <w:rFonts w:ascii="Calibri" w:eastAsia="Arial" w:hAnsi="Calibri" w:cs="Calibri"/>
          <w:kern w:val="0"/>
          <w:sz w:val="22"/>
          <w:szCs w:val="22"/>
          <w:lang w:val="en-GB"/>
          <w14:ligatures w14:val="none"/>
        </w:rPr>
      </w:pPr>
      <w:r w:rsidRPr="005866AF">
        <w:rPr>
          <w:rFonts w:ascii="Calibri" w:eastAsia="Arial" w:hAnsi="Calibri" w:cs="Calibri"/>
          <w:kern w:val="0"/>
          <w:sz w:val="22"/>
          <w:szCs w:val="22"/>
          <w:lang w:val="en-GB"/>
          <w14:ligatures w14:val="none"/>
        </w:rPr>
        <w:t xml:space="preserve">LV cables must have a protective shield, comprise twisted, single- or three-core cables with insulation preferably of extruded cross-linked polyethylene. The cable must be sealed with a red, not fading, outer PVC sheath. Three-core cables must have conductors with individual protective shields. </w:t>
      </w:r>
    </w:p>
    <w:p w14:paraId="391019C0" w14:textId="77777777" w:rsidR="00331288" w:rsidRPr="005866AF" w:rsidRDefault="00331288" w:rsidP="00331288">
      <w:pPr>
        <w:widowControl w:val="0"/>
        <w:shd w:val="clear" w:color="auto" w:fill="FFFFFF"/>
        <w:spacing w:after="0" w:line="276" w:lineRule="auto"/>
        <w:jc w:val="both"/>
        <w:rPr>
          <w:rFonts w:ascii="Calibri" w:eastAsia="Arial" w:hAnsi="Calibri" w:cs="Calibri"/>
          <w:kern w:val="0"/>
          <w:sz w:val="22"/>
          <w:szCs w:val="22"/>
          <w:lang w:val="en-GB"/>
          <w14:ligatures w14:val="none"/>
        </w:rPr>
      </w:pPr>
      <w:r w:rsidRPr="005866AF">
        <w:rPr>
          <w:rFonts w:ascii="Calibri" w:eastAsia="Arial" w:hAnsi="Calibri" w:cs="Calibri"/>
          <w:kern w:val="0"/>
          <w:sz w:val="22"/>
          <w:szCs w:val="22"/>
          <w:lang w:val="en-GB"/>
          <w14:ligatures w14:val="none"/>
        </w:rPr>
        <w:t xml:space="preserve"> </w:t>
      </w:r>
    </w:p>
    <w:p w14:paraId="408E087A" w14:textId="32C6A927" w:rsidR="003904CB" w:rsidRPr="00BA602D" w:rsidRDefault="00331288" w:rsidP="003904CB">
      <w:pPr>
        <w:rPr>
          <w:rFonts w:ascii="Calibri" w:hAnsi="Calibri" w:cs="Calibri"/>
          <w:sz w:val="22"/>
          <w:szCs w:val="22"/>
        </w:rPr>
      </w:pPr>
      <w:r>
        <w:rPr>
          <w:rFonts w:ascii="Calibri" w:hAnsi="Calibri" w:cs="Calibri"/>
          <w:sz w:val="22"/>
          <w:szCs w:val="22"/>
        </w:rPr>
        <w:t xml:space="preserve">LV </w:t>
      </w:r>
      <w:r w:rsidR="00426B01" w:rsidRPr="00BA602D">
        <w:rPr>
          <w:rFonts w:ascii="Calibri" w:hAnsi="Calibri" w:cs="Calibri"/>
          <w:sz w:val="22"/>
          <w:szCs w:val="22"/>
        </w:rPr>
        <w:t>C</w:t>
      </w:r>
      <w:r w:rsidR="003904CB" w:rsidRPr="00BA602D">
        <w:rPr>
          <w:rFonts w:ascii="Calibri" w:hAnsi="Calibri" w:cs="Calibri"/>
          <w:sz w:val="22"/>
          <w:szCs w:val="22"/>
        </w:rPr>
        <w:t xml:space="preserve">ables must be manufactured </w:t>
      </w:r>
      <w:r w:rsidR="00422AD2" w:rsidRPr="00BA602D">
        <w:rPr>
          <w:rFonts w:ascii="Calibri" w:hAnsi="Calibri" w:cs="Calibri"/>
          <w:sz w:val="22"/>
          <w:szCs w:val="22"/>
        </w:rPr>
        <w:t>considering</w:t>
      </w:r>
      <w:r w:rsidR="003904CB" w:rsidRPr="00BA602D">
        <w:rPr>
          <w:rFonts w:ascii="Calibri" w:hAnsi="Calibri" w:cs="Calibri"/>
          <w:sz w:val="22"/>
          <w:szCs w:val="22"/>
        </w:rPr>
        <w:t xml:space="preserve"> thermal and short circuit properties of electrical systems.   </w:t>
      </w:r>
    </w:p>
    <w:p w14:paraId="23E81241" w14:textId="2694AA58"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Cables must be sealed and connected to a metal clad external switchgear or end </w:t>
      </w:r>
      <w:r w:rsidR="00E470C6" w:rsidRPr="00BA602D">
        <w:rPr>
          <w:rFonts w:ascii="Calibri" w:hAnsi="Calibri" w:cs="Calibri"/>
          <w:sz w:val="22"/>
          <w:szCs w:val="22"/>
        </w:rPr>
        <w:t>termination</w:t>
      </w:r>
      <w:r w:rsidRPr="00BA602D">
        <w:rPr>
          <w:rFonts w:ascii="Calibri" w:hAnsi="Calibri" w:cs="Calibri"/>
          <w:sz w:val="22"/>
          <w:szCs w:val="22"/>
        </w:rPr>
        <w:t xml:space="preserve"> must be installed in housings of the cabling, mounted on power transformers. </w:t>
      </w:r>
    </w:p>
    <w:p w14:paraId="78A9F65E" w14:textId="569003B4"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In case of failure of air conditioning systems in switchgear rooms the external and internal conditions will be the same. Therefore, cable end terminations, which correspond to the maximum site </w:t>
      </w:r>
      <w:r w:rsidR="00E470C6" w:rsidRPr="00BA602D">
        <w:rPr>
          <w:rFonts w:ascii="Calibri" w:hAnsi="Calibri" w:cs="Calibri"/>
          <w:sz w:val="22"/>
          <w:szCs w:val="22"/>
        </w:rPr>
        <w:t>conditions,</w:t>
      </w:r>
      <w:r w:rsidRPr="00BA602D">
        <w:rPr>
          <w:rFonts w:ascii="Calibri" w:hAnsi="Calibri" w:cs="Calibri"/>
          <w:sz w:val="22"/>
          <w:szCs w:val="22"/>
        </w:rPr>
        <w:t xml:space="preserve"> should be used. </w:t>
      </w:r>
    </w:p>
    <w:p w14:paraId="4E30E392" w14:textId="77777777" w:rsidR="004B2E94" w:rsidRPr="00BA602D" w:rsidRDefault="004B2E94" w:rsidP="003904CB">
      <w:pPr>
        <w:rPr>
          <w:rFonts w:ascii="Calibri" w:hAnsi="Calibri" w:cs="Calibri"/>
          <w:sz w:val="22"/>
          <w:szCs w:val="22"/>
        </w:rPr>
      </w:pPr>
    </w:p>
    <w:p w14:paraId="3ACCB7E0" w14:textId="2CF10492" w:rsidR="003904CB" w:rsidRPr="00BA602D" w:rsidRDefault="003904CB" w:rsidP="005866AF">
      <w:pPr>
        <w:pStyle w:val="Heading1"/>
      </w:pPr>
      <w:bookmarkStart w:id="6" w:name="_Toc200553164"/>
      <w:r w:rsidRPr="00BA602D">
        <w:t>Current Carrying Capacity of Power Cables</w:t>
      </w:r>
      <w:bookmarkEnd w:id="6"/>
    </w:p>
    <w:p w14:paraId="56D653FB" w14:textId="6FBA1646" w:rsidR="00EE72FE" w:rsidRDefault="00EE72FE" w:rsidP="00EB3BE1">
      <w:pPr>
        <w:spacing w:after="0"/>
        <w:jc w:val="both"/>
        <w:rPr>
          <w:rFonts w:ascii="Calibri" w:hAnsi="Calibri" w:cs="Calibri"/>
          <w:sz w:val="22"/>
          <w:szCs w:val="22"/>
        </w:rPr>
      </w:pPr>
      <w:r w:rsidRPr="00BA602D">
        <w:rPr>
          <w:rFonts w:ascii="Calibri" w:hAnsi="Calibri" w:cs="Calibri"/>
          <w:sz w:val="22"/>
          <w:szCs w:val="22"/>
        </w:rPr>
        <w:t>Cable current carrying capacities for specific site conditions shall be determined based on</w:t>
      </w:r>
      <w:r w:rsidR="00611DBD">
        <w:rPr>
          <w:rFonts w:ascii="Calibri" w:hAnsi="Calibri" w:cs="Calibri"/>
          <w:sz w:val="22"/>
          <w:szCs w:val="22"/>
        </w:rPr>
        <w:t xml:space="preserve"> </w:t>
      </w:r>
      <w:r w:rsidRPr="00BA602D">
        <w:rPr>
          <w:rFonts w:ascii="Calibri" w:hAnsi="Calibri" w:cs="Calibri"/>
          <w:sz w:val="22"/>
          <w:szCs w:val="22"/>
        </w:rPr>
        <w:t>standard cable rated characteristics as provided in the relevant standards or the</w:t>
      </w:r>
      <w:r w:rsidR="00611DBD">
        <w:rPr>
          <w:rFonts w:ascii="Calibri" w:hAnsi="Calibri" w:cs="Calibri"/>
          <w:sz w:val="22"/>
          <w:szCs w:val="22"/>
        </w:rPr>
        <w:t xml:space="preserve"> </w:t>
      </w:r>
      <w:r w:rsidRPr="00BA602D">
        <w:rPr>
          <w:rFonts w:ascii="Calibri" w:hAnsi="Calibri" w:cs="Calibri"/>
          <w:sz w:val="22"/>
          <w:szCs w:val="22"/>
        </w:rPr>
        <w:t>SUPPLIER’s declared current ratings and then apply the appropriate derating factors to</w:t>
      </w:r>
      <w:r w:rsidR="00EB3BE1">
        <w:rPr>
          <w:rFonts w:ascii="Calibri" w:hAnsi="Calibri" w:cs="Calibri"/>
          <w:sz w:val="22"/>
          <w:szCs w:val="22"/>
        </w:rPr>
        <w:t xml:space="preserve"> </w:t>
      </w:r>
      <w:r w:rsidRPr="00BA602D">
        <w:rPr>
          <w:rFonts w:ascii="Calibri" w:hAnsi="Calibri" w:cs="Calibri"/>
          <w:sz w:val="22"/>
          <w:szCs w:val="22"/>
        </w:rPr>
        <w:t>account for the ambient and installation conditions when compared to the reference</w:t>
      </w:r>
      <w:r w:rsidR="00EB3BE1">
        <w:rPr>
          <w:rFonts w:ascii="Calibri" w:hAnsi="Calibri" w:cs="Calibri"/>
          <w:sz w:val="22"/>
          <w:szCs w:val="22"/>
        </w:rPr>
        <w:t xml:space="preserve"> </w:t>
      </w:r>
      <w:r w:rsidRPr="00BA602D">
        <w:rPr>
          <w:rFonts w:ascii="Calibri" w:hAnsi="Calibri" w:cs="Calibri"/>
          <w:sz w:val="22"/>
          <w:szCs w:val="22"/>
        </w:rPr>
        <w:t>installation conditions applicable to the selected standard current carrying capacity.</w:t>
      </w:r>
    </w:p>
    <w:p w14:paraId="75F56CBC" w14:textId="77777777" w:rsidR="00264393" w:rsidRDefault="00264393" w:rsidP="00DA3A73">
      <w:pPr>
        <w:spacing w:after="0"/>
        <w:rPr>
          <w:rFonts w:ascii="Calibri" w:hAnsi="Calibri" w:cs="Calibri"/>
          <w:sz w:val="22"/>
          <w:szCs w:val="22"/>
        </w:rPr>
      </w:pPr>
    </w:p>
    <w:p w14:paraId="6E097D3E" w14:textId="1B826F52" w:rsidR="00EE72FE" w:rsidRPr="00BA602D" w:rsidRDefault="00EE72FE" w:rsidP="00DA3A73">
      <w:pPr>
        <w:spacing w:after="0"/>
        <w:rPr>
          <w:rFonts w:ascii="Calibri" w:hAnsi="Calibri" w:cs="Calibri"/>
          <w:sz w:val="22"/>
          <w:szCs w:val="22"/>
        </w:rPr>
      </w:pPr>
      <w:r w:rsidRPr="00BA602D">
        <w:rPr>
          <w:rFonts w:ascii="Calibri" w:hAnsi="Calibri" w:cs="Calibri"/>
          <w:sz w:val="22"/>
          <w:szCs w:val="22"/>
        </w:rPr>
        <w:t>In sizing cables, the maximum sustained nameplate rating of the equipment shall be taken.</w:t>
      </w:r>
    </w:p>
    <w:p w14:paraId="4A4600D3" w14:textId="2EE7F3CD" w:rsidR="00DA3A73" w:rsidRPr="00BA602D" w:rsidRDefault="00DA3A73" w:rsidP="00DA3A73">
      <w:pPr>
        <w:spacing w:after="0"/>
        <w:rPr>
          <w:rFonts w:ascii="Calibri" w:hAnsi="Calibri" w:cs="Calibri"/>
          <w:sz w:val="22"/>
          <w:szCs w:val="22"/>
        </w:rPr>
      </w:pPr>
      <w:r w:rsidRPr="00BA602D">
        <w:rPr>
          <w:rFonts w:ascii="Calibri" w:hAnsi="Calibri" w:cs="Calibri"/>
          <w:sz w:val="22"/>
          <w:szCs w:val="22"/>
        </w:rPr>
        <w:t>General requirements for the</w:t>
      </w:r>
      <w:r w:rsidR="00331288">
        <w:rPr>
          <w:rFonts w:ascii="Calibri" w:hAnsi="Calibri" w:cs="Calibri"/>
          <w:sz w:val="22"/>
          <w:szCs w:val="22"/>
        </w:rPr>
        <w:t xml:space="preserve"> MV cable</w:t>
      </w:r>
      <w:r w:rsidRPr="00BA602D">
        <w:rPr>
          <w:rFonts w:ascii="Calibri" w:hAnsi="Calibri" w:cs="Calibri"/>
          <w:sz w:val="22"/>
          <w:szCs w:val="22"/>
        </w:rPr>
        <w:t>:</w:t>
      </w:r>
    </w:p>
    <w:p w14:paraId="53D2149B" w14:textId="1380D053" w:rsidR="00DA3A73" w:rsidRPr="00BA602D" w:rsidRDefault="00FE4625" w:rsidP="00FE4625">
      <w:pPr>
        <w:pStyle w:val="ListParagraph"/>
        <w:numPr>
          <w:ilvl w:val="0"/>
          <w:numId w:val="1"/>
        </w:numPr>
        <w:spacing w:after="0"/>
        <w:rPr>
          <w:rFonts w:ascii="Calibri" w:hAnsi="Calibri" w:cs="Calibri"/>
          <w:sz w:val="22"/>
          <w:szCs w:val="22"/>
        </w:rPr>
      </w:pPr>
      <w:r w:rsidRPr="00BA602D">
        <w:rPr>
          <w:rFonts w:ascii="Calibri" w:hAnsi="Calibri" w:cs="Calibri"/>
          <w:sz w:val="22"/>
          <w:szCs w:val="22"/>
        </w:rPr>
        <w:t>Rated</w:t>
      </w:r>
      <w:r w:rsidR="00DA3A73" w:rsidRPr="00BA602D">
        <w:rPr>
          <w:rFonts w:ascii="Calibri" w:hAnsi="Calibri" w:cs="Calibri"/>
          <w:sz w:val="22"/>
          <w:szCs w:val="22"/>
        </w:rPr>
        <w:t xml:space="preserve"> </w:t>
      </w:r>
      <w:r w:rsidR="00331288">
        <w:rPr>
          <w:rFonts w:ascii="Calibri" w:hAnsi="Calibri" w:cs="Calibri"/>
          <w:sz w:val="22"/>
          <w:szCs w:val="22"/>
        </w:rPr>
        <w:t>v</w:t>
      </w:r>
      <w:r w:rsidR="00DA3A73" w:rsidRPr="00BA602D">
        <w:rPr>
          <w:rFonts w:ascii="Calibri" w:hAnsi="Calibri" w:cs="Calibri"/>
          <w:sz w:val="22"/>
          <w:szCs w:val="22"/>
        </w:rPr>
        <w:t>oltage: 13.8 kV</w:t>
      </w:r>
      <w:r w:rsidRPr="00BA602D">
        <w:rPr>
          <w:rFonts w:ascii="Calibri" w:hAnsi="Calibri" w:cs="Calibri"/>
          <w:sz w:val="22"/>
          <w:szCs w:val="22"/>
        </w:rPr>
        <w:t>, 3-phase system</w:t>
      </w:r>
    </w:p>
    <w:p w14:paraId="05767AC1" w14:textId="4FC4B341" w:rsidR="00DA3A73" w:rsidRPr="00BA602D" w:rsidRDefault="00DA3A73" w:rsidP="00FE4625">
      <w:pPr>
        <w:pStyle w:val="ListParagraph"/>
        <w:numPr>
          <w:ilvl w:val="0"/>
          <w:numId w:val="1"/>
        </w:numPr>
        <w:spacing w:after="0"/>
        <w:rPr>
          <w:rFonts w:ascii="Calibri" w:hAnsi="Calibri" w:cs="Calibri"/>
          <w:sz w:val="22"/>
          <w:szCs w:val="22"/>
        </w:rPr>
      </w:pPr>
      <w:r w:rsidRPr="00BA602D">
        <w:rPr>
          <w:rFonts w:ascii="Calibri" w:hAnsi="Calibri" w:cs="Calibri"/>
          <w:sz w:val="22"/>
          <w:szCs w:val="22"/>
        </w:rPr>
        <w:t xml:space="preserve">Nominal </w:t>
      </w:r>
      <w:r w:rsidR="00331288">
        <w:rPr>
          <w:rFonts w:ascii="Calibri" w:hAnsi="Calibri" w:cs="Calibri"/>
          <w:sz w:val="22"/>
          <w:szCs w:val="22"/>
        </w:rPr>
        <w:t>c</w:t>
      </w:r>
      <w:r w:rsidRPr="00BA602D">
        <w:rPr>
          <w:rFonts w:ascii="Calibri" w:hAnsi="Calibri" w:cs="Calibri"/>
          <w:sz w:val="22"/>
          <w:szCs w:val="22"/>
        </w:rPr>
        <w:t>urrent</w:t>
      </w:r>
      <w:r w:rsidR="00FE4625" w:rsidRPr="00BA602D">
        <w:rPr>
          <w:rFonts w:ascii="Calibri" w:hAnsi="Calibri" w:cs="Calibri"/>
          <w:sz w:val="22"/>
          <w:szCs w:val="22"/>
        </w:rPr>
        <w:t xml:space="preserve"> flowing through the power station busbar: 1250 A</w:t>
      </w:r>
    </w:p>
    <w:p w14:paraId="70A1E885" w14:textId="63285E33" w:rsidR="00FE4625" w:rsidRDefault="00C21B8E" w:rsidP="005866AF">
      <w:pPr>
        <w:pStyle w:val="ListParagraph"/>
        <w:numPr>
          <w:ilvl w:val="0"/>
          <w:numId w:val="1"/>
        </w:numPr>
        <w:spacing w:before="240" w:after="0"/>
        <w:rPr>
          <w:rFonts w:ascii="Calibri" w:hAnsi="Calibri" w:cs="Calibri"/>
          <w:sz w:val="22"/>
          <w:szCs w:val="22"/>
        </w:rPr>
      </w:pPr>
      <w:r w:rsidRPr="00BA602D">
        <w:rPr>
          <w:rFonts w:ascii="Calibri" w:hAnsi="Calibri" w:cs="Calibri"/>
          <w:sz w:val="22"/>
          <w:szCs w:val="22"/>
        </w:rPr>
        <w:t>Cable must be able to carry in normal operating mode: 20 MVA</w:t>
      </w:r>
    </w:p>
    <w:p w14:paraId="0EFA5A32" w14:textId="45D2C883" w:rsidR="00331288" w:rsidRDefault="00331288" w:rsidP="005866AF">
      <w:pPr>
        <w:spacing w:before="240" w:after="0"/>
        <w:rPr>
          <w:rFonts w:ascii="Calibri" w:hAnsi="Calibri" w:cs="Calibri"/>
          <w:sz w:val="22"/>
          <w:szCs w:val="22"/>
        </w:rPr>
      </w:pPr>
      <w:r>
        <w:rPr>
          <w:rFonts w:ascii="Calibri" w:hAnsi="Calibri" w:cs="Calibri"/>
          <w:sz w:val="22"/>
          <w:szCs w:val="22"/>
        </w:rPr>
        <w:t>General Requirements for the LV power cable:</w:t>
      </w:r>
    </w:p>
    <w:p w14:paraId="1F84302B" w14:textId="4F84610D" w:rsidR="00331288" w:rsidRDefault="00331288" w:rsidP="00331288">
      <w:pPr>
        <w:pStyle w:val="ListParagraph"/>
        <w:numPr>
          <w:ilvl w:val="0"/>
          <w:numId w:val="6"/>
        </w:numPr>
        <w:spacing w:after="0"/>
        <w:rPr>
          <w:rFonts w:ascii="Calibri" w:hAnsi="Calibri" w:cs="Calibri"/>
          <w:sz w:val="22"/>
          <w:szCs w:val="22"/>
        </w:rPr>
      </w:pPr>
      <w:r>
        <w:rPr>
          <w:rFonts w:ascii="Calibri" w:hAnsi="Calibri" w:cs="Calibri"/>
          <w:sz w:val="22"/>
          <w:szCs w:val="22"/>
        </w:rPr>
        <w:t>Rated voltage</w:t>
      </w:r>
      <w:r w:rsidR="009C610A">
        <w:rPr>
          <w:rFonts w:ascii="Calibri" w:hAnsi="Calibri" w:cs="Calibri"/>
          <w:sz w:val="22"/>
          <w:szCs w:val="22"/>
        </w:rPr>
        <w:t>:</w:t>
      </w:r>
      <w:r>
        <w:rPr>
          <w:rFonts w:ascii="Calibri" w:hAnsi="Calibri" w:cs="Calibri"/>
          <w:sz w:val="22"/>
          <w:szCs w:val="22"/>
        </w:rPr>
        <w:t xml:space="preserve"> 480 V, 3-phase</w:t>
      </w:r>
    </w:p>
    <w:p w14:paraId="1418D749" w14:textId="4BA5AE12" w:rsidR="00331288" w:rsidRPr="005866AF" w:rsidRDefault="00331288" w:rsidP="005866AF">
      <w:pPr>
        <w:pStyle w:val="ListParagraph"/>
        <w:numPr>
          <w:ilvl w:val="0"/>
          <w:numId w:val="6"/>
        </w:numPr>
        <w:spacing w:before="240" w:after="0"/>
        <w:rPr>
          <w:rFonts w:ascii="Calibri" w:hAnsi="Calibri" w:cs="Calibri"/>
          <w:sz w:val="22"/>
          <w:szCs w:val="22"/>
        </w:rPr>
      </w:pPr>
      <w:r>
        <w:rPr>
          <w:rFonts w:ascii="Calibri" w:hAnsi="Calibri" w:cs="Calibri"/>
          <w:sz w:val="22"/>
          <w:szCs w:val="22"/>
        </w:rPr>
        <w:t>Nominal current: 800 A</w:t>
      </w:r>
    </w:p>
    <w:p w14:paraId="163C74B4" w14:textId="77777777" w:rsidR="00EE72FE" w:rsidRPr="00BA602D" w:rsidRDefault="00EE72FE" w:rsidP="005866AF">
      <w:pPr>
        <w:spacing w:before="240" w:after="0"/>
        <w:rPr>
          <w:rFonts w:ascii="Calibri" w:hAnsi="Calibri" w:cs="Calibri"/>
          <w:sz w:val="22"/>
          <w:szCs w:val="22"/>
        </w:rPr>
      </w:pPr>
      <w:r w:rsidRPr="00BA602D">
        <w:rPr>
          <w:rFonts w:ascii="Calibri" w:hAnsi="Calibri" w:cs="Calibri"/>
          <w:sz w:val="22"/>
          <w:szCs w:val="22"/>
        </w:rPr>
        <w:t>Cable current carrying capacities shall be expressed in amperes with an ambient air</w:t>
      </w:r>
    </w:p>
    <w:p w14:paraId="020945FE" w14:textId="3E20B292" w:rsidR="00EE72FE" w:rsidRPr="00BA602D" w:rsidRDefault="00EE72FE" w:rsidP="00EE72FE">
      <w:pPr>
        <w:spacing w:after="0"/>
        <w:rPr>
          <w:rFonts w:ascii="Calibri" w:hAnsi="Calibri" w:cs="Calibri"/>
          <w:sz w:val="22"/>
          <w:szCs w:val="22"/>
        </w:rPr>
      </w:pPr>
      <w:r w:rsidRPr="00BA602D">
        <w:rPr>
          <w:rFonts w:ascii="Calibri" w:hAnsi="Calibri" w:cs="Calibri"/>
          <w:sz w:val="22"/>
          <w:szCs w:val="22"/>
        </w:rPr>
        <w:lastRenderedPageBreak/>
        <w:t>temperature of 35°C and a copper conductor temperature of 90°C in line with the applicable copper conductor and insulating material requirements.</w:t>
      </w:r>
    </w:p>
    <w:p w14:paraId="571C21CE" w14:textId="44611D7A" w:rsidR="00EE72FE" w:rsidRPr="00BA602D" w:rsidRDefault="00EE72FE" w:rsidP="00C21B8E">
      <w:pPr>
        <w:spacing w:before="240" w:after="0"/>
        <w:rPr>
          <w:rFonts w:ascii="Calibri" w:hAnsi="Calibri" w:cs="Calibri"/>
          <w:sz w:val="22"/>
          <w:szCs w:val="22"/>
        </w:rPr>
      </w:pPr>
      <w:r w:rsidRPr="00BA602D">
        <w:rPr>
          <w:rFonts w:ascii="Calibri" w:hAnsi="Calibri" w:cs="Calibri"/>
          <w:sz w:val="22"/>
          <w:szCs w:val="22"/>
        </w:rPr>
        <w:t xml:space="preserve">De-rating factors </w:t>
      </w:r>
      <w:r w:rsidR="00C21B8E" w:rsidRPr="00BA602D">
        <w:rPr>
          <w:rFonts w:ascii="Calibri" w:hAnsi="Calibri" w:cs="Calibri"/>
          <w:sz w:val="22"/>
          <w:szCs w:val="22"/>
        </w:rPr>
        <w:t>must</w:t>
      </w:r>
      <w:r w:rsidRPr="00BA602D">
        <w:rPr>
          <w:rFonts w:ascii="Calibri" w:hAnsi="Calibri" w:cs="Calibri"/>
          <w:sz w:val="22"/>
          <w:szCs w:val="22"/>
        </w:rPr>
        <w:t xml:space="preserve"> be considered while establishing the current carrying capacity of a cable</w:t>
      </w:r>
      <w:r w:rsidR="00C21B8E" w:rsidRPr="00BA602D">
        <w:rPr>
          <w:rFonts w:ascii="Calibri" w:hAnsi="Calibri" w:cs="Calibri"/>
          <w:sz w:val="22"/>
          <w:szCs w:val="22"/>
        </w:rPr>
        <w:t xml:space="preserve">. </w:t>
      </w:r>
      <w:r w:rsidRPr="00BA602D">
        <w:rPr>
          <w:rFonts w:ascii="Calibri" w:hAnsi="Calibri" w:cs="Calibri"/>
          <w:sz w:val="22"/>
          <w:szCs w:val="22"/>
        </w:rPr>
        <w:t>The actual values of various de-rating factors must be considered in accordance with the</w:t>
      </w:r>
      <w:r w:rsidR="00C21B8E" w:rsidRPr="00BA602D">
        <w:rPr>
          <w:rFonts w:ascii="Calibri" w:hAnsi="Calibri" w:cs="Calibri"/>
          <w:sz w:val="22"/>
          <w:szCs w:val="22"/>
        </w:rPr>
        <w:t xml:space="preserve"> </w:t>
      </w:r>
      <w:r w:rsidRPr="00BA602D">
        <w:rPr>
          <w:rFonts w:ascii="Calibri" w:hAnsi="Calibri" w:cs="Calibri"/>
          <w:sz w:val="22"/>
          <w:szCs w:val="22"/>
        </w:rPr>
        <w:t>correction factors indicated in IEC 60364-5-52.</w:t>
      </w:r>
    </w:p>
    <w:p w14:paraId="1C787A27" w14:textId="5F204D7D" w:rsidR="00C21B8E" w:rsidRPr="00BA602D" w:rsidRDefault="003D4897" w:rsidP="00C21B8E">
      <w:pPr>
        <w:spacing w:after="0"/>
        <w:rPr>
          <w:rFonts w:ascii="Calibri" w:hAnsi="Calibri" w:cs="Calibri"/>
          <w:sz w:val="22"/>
          <w:szCs w:val="22"/>
        </w:rPr>
      </w:pPr>
      <w:r w:rsidRPr="00BA602D">
        <w:rPr>
          <w:rFonts w:ascii="Calibri" w:hAnsi="Calibri" w:cs="Calibri"/>
          <w:sz w:val="22"/>
          <w:szCs w:val="22"/>
        </w:rPr>
        <w:t>Current carrying ratings for cables must be estimated according to the relevant IEC regulations.</w:t>
      </w:r>
      <w:r w:rsidR="00C21B8E" w:rsidRPr="00BA602D">
        <w:rPr>
          <w:rFonts w:ascii="Calibri" w:hAnsi="Calibri" w:cs="Calibri"/>
          <w:sz w:val="22"/>
          <w:szCs w:val="22"/>
        </w:rPr>
        <w:t xml:space="preserve"> Along with current capacity the following calculations must be provided:</w:t>
      </w:r>
    </w:p>
    <w:p w14:paraId="24590C81" w14:textId="3E1DDAE4" w:rsidR="003D4897" w:rsidRPr="00BA602D" w:rsidRDefault="00C21B8E" w:rsidP="00C21B8E">
      <w:pPr>
        <w:pStyle w:val="ListParagraph"/>
        <w:numPr>
          <w:ilvl w:val="0"/>
          <w:numId w:val="2"/>
        </w:numPr>
        <w:spacing w:after="0"/>
        <w:rPr>
          <w:rFonts w:ascii="Calibri" w:hAnsi="Calibri" w:cs="Calibri"/>
          <w:sz w:val="22"/>
          <w:szCs w:val="22"/>
        </w:rPr>
      </w:pPr>
      <w:r w:rsidRPr="00BA602D">
        <w:rPr>
          <w:rFonts w:ascii="Calibri" w:hAnsi="Calibri" w:cs="Calibri"/>
          <w:sz w:val="22"/>
          <w:szCs w:val="22"/>
        </w:rPr>
        <w:t>Short Circuit Withstand Capacity of Cables</w:t>
      </w:r>
    </w:p>
    <w:p w14:paraId="3418BB3F" w14:textId="77777777" w:rsidR="00C21B8E" w:rsidRPr="00BA602D" w:rsidRDefault="00C21B8E" w:rsidP="00EE72FE">
      <w:pPr>
        <w:pStyle w:val="ListParagraph"/>
        <w:numPr>
          <w:ilvl w:val="0"/>
          <w:numId w:val="2"/>
        </w:numPr>
        <w:spacing w:before="240" w:after="0"/>
        <w:rPr>
          <w:rFonts w:ascii="Calibri" w:hAnsi="Calibri" w:cs="Calibri"/>
          <w:sz w:val="22"/>
          <w:szCs w:val="22"/>
        </w:rPr>
      </w:pPr>
      <w:r w:rsidRPr="00BA602D">
        <w:rPr>
          <w:rFonts w:ascii="Calibri" w:hAnsi="Calibri" w:cs="Calibri"/>
          <w:sz w:val="22"/>
          <w:szCs w:val="22"/>
        </w:rPr>
        <w:t>Calculation Of Voltage Drop in Cable</w:t>
      </w:r>
    </w:p>
    <w:p w14:paraId="2561A60E" w14:textId="1A8FF4BC" w:rsidR="00E64BD5" w:rsidRDefault="00EE72FE" w:rsidP="00C21B8E">
      <w:pPr>
        <w:spacing w:before="240" w:after="0"/>
        <w:rPr>
          <w:rFonts w:ascii="Calibri" w:hAnsi="Calibri" w:cs="Calibri"/>
          <w:sz w:val="22"/>
          <w:szCs w:val="22"/>
        </w:rPr>
      </w:pPr>
      <w:r w:rsidRPr="00BA602D">
        <w:rPr>
          <w:rFonts w:ascii="Calibri" w:hAnsi="Calibri" w:cs="Calibri"/>
          <w:sz w:val="22"/>
          <w:szCs w:val="22"/>
        </w:rPr>
        <w:t>Under normal conditions, the maximum voltage drop must not exceed 2.5%.</w:t>
      </w:r>
    </w:p>
    <w:p w14:paraId="34A2C33A" w14:textId="327D746E" w:rsidR="00E64BD5" w:rsidRPr="00BA602D" w:rsidRDefault="00E64BD5" w:rsidP="00E64BD5">
      <w:pPr>
        <w:spacing w:after="0"/>
        <w:jc w:val="both"/>
        <w:rPr>
          <w:rFonts w:ascii="Calibri" w:hAnsi="Calibri" w:cs="Calibri"/>
          <w:sz w:val="22"/>
          <w:szCs w:val="22"/>
        </w:rPr>
      </w:pPr>
      <w:r w:rsidRPr="00264393">
        <w:rPr>
          <w:rFonts w:ascii="Calibri" w:hAnsi="Calibri" w:cs="Calibri"/>
          <w:sz w:val="22"/>
          <w:szCs w:val="22"/>
        </w:rPr>
        <w:t xml:space="preserve">The bidder must submit the design and detailed calculations of the current carrying capacity of each section for the approval of the owner engineer.  </w:t>
      </w:r>
    </w:p>
    <w:p w14:paraId="6DD50C6F" w14:textId="7A764F91" w:rsidR="000B74BC" w:rsidRPr="00BA602D" w:rsidRDefault="000B74BC" w:rsidP="00C21B8E">
      <w:pPr>
        <w:spacing w:before="240" w:after="0"/>
        <w:rPr>
          <w:rFonts w:ascii="Calibri" w:hAnsi="Calibri" w:cs="Calibri"/>
          <w:sz w:val="22"/>
          <w:szCs w:val="22"/>
        </w:rPr>
      </w:pPr>
      <w:r w:rsidRPr="00BA602D">
        <w:rPr>
          <w:rFonts w:ascii="Calibri" w:hAnsi="Calibri" w:cs="Calibri"/>
          <w:sz w:val="22"/>
          <w:szCs w:val="22"/>
        </w:rPr>
        <w:t>The following site conditions are to be used for design purposes:</w:t>
      </w:r>
    </w:p>
    <w:p w14:paraId="6162A8F0" w14:textId="5E1274EB" w:rsidR="000B74BC" w:rsidRPr="00BA602D" w:rsidRDefault="00C44556" w:rsidP="00C21B8E">
      <w:pPr>
        <w:spacing w:before="240" w:after="0"/>
        <w:rPr>
          <w:rFonts w:ascii="Calibri" w:hAnsi="Calibri" w:cs="Calibri"/>
        </w:rPr>
      </w:pPr>
      <w:r w:rsidRPr="00BA602D">
        <w:rPr>
          <w:rFonts w:ascii="Calibri" w:hAnsi="Calibri" w:cs="Calibri"/>
          <w:noProof/>
        </w:rPr>
        <w:drawing>
          <wp:inline distT="0" distB="0" distL="0" distR="0" wp14:anchorId="42688CF4" wp14:editId="1E615CC6">
            <wp:extent cx="4368800" cy="3148816"/>
            <wp:effectExtent l="0" t="0" r="0" b="0"/>
            <wp:docPr id="14348579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0630" cy="3157342"/>
                    </a:xfrm>
                    <a:prstGeom prst="rect">
                      <a:avLst/>
                    </a:prstGeom>
                    <a:noFill/>
                  </pic:spPr>
                </pic:pic>
              </a:graphicData>
            </a:graphic>
          </wp:inline>
        </w:drawing>
      </w:r>
    </w:p>
    <w:p w14:paraId="225AD7DE" w14:textId="77777777" w:rsidR="00DA3A73" w:rsidRPr="00BA602D" w:rsidRDefault="00DA3A73" w:rsidP="003904CB">
      <w:pPr>
        <w:rPr>
          <w:rFonts w:ascii="Calibri" w:hAnsi="Calibri" w:cs="Calibri"/>
        </w:rPr>
      </w:pPr>
    </w:p>
    <w:p w14:paraId="6034C853" w14:textId="0AE1FCD2" w:rsidR="003904CB" w:rsidRPr="00BA602D" w:rsidRDefault="003904CB" w:rsidP="005866AF">
      <w:pPr>
        <w:pStyle w:val="Heading1"/>
      </w:pPr>
      <w:bookmarkStart w:id="7" w:name="_Toc200553165"/>
      <w:r w:rsidRPr="00BA602D">
        <w:t>Cable Connections and Cable Terminations</w:t>
      </w:r>
      <w:bookmarkEnd w:id="7"/>
    </w:p>
    <w:p w14:paraId="7208B8A0" w14:textId="159452A1"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For the connection of cable pressed cable lugs must be provided.  </w:t>
      </w:r>
    </w:p>
    <w:p w14:paraId="3496FACD" w14:textId="7D75168A"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End terminations must be designed so that to prevent clamping of cable cores.  Bimetallic clamps must be provided in case of </w:t>
      </w:r>
      <w:r w:rsidR="003F3961" w:rsidRPr="00BA602D">
        <w:rPr>
          <w:rFonts w:ascii="Calibri" w:hAnsi="Calibri" w:cs="Calibri"/>
          <w:sz w:val="22"/>
          <w:szCs w:val="22"/>
        </w:rPr>
        <w:t>connecting</w:t>
      </w:r>
      <w:r w:rsidRPr="00BA602D">
        <w:rPr>
          <w:rFonts w:ascii="Calibri" w:hAnsi="Calibri" w:cs="Calibri"/>
          <w:sz w:val="22"/>
          <w:szCs w:val="22"/>
        </w:rPr>
        <w:t xml:space="preserve"> wires of different materials.  </w:t>
      </w:r>
    </w:p>
    <w:p w14:paraId="3473B3C0" w14:textId="6A3E6DB5"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All necessary cable terminations must have plastic insulation. Branch sleeves must not be used.  </w:t>
      </w:r>
    </w:p>
    <w:p w14:paraId="7F7ED211" w14:textId="4EFD5CEC" w:rsidR="00331288" w:rsidRPr="00BA602D" w:rsidRDefault="003904CB" w:rsidP="003904CB">
      <w:pPr>
        <w:rPr>
          <w:rFonts w:ascii="Calibri" w:hAnsi="Calibri" w:cs="Calibri"/>
          <w:sz w:val="22"/>
          <w:szCs w:val="22"/>
        </w:rPr>
      </w:pPr>
      <w:r w:rsidRPr="00BA602D">
        <w:rPr>
          <w:rFonts w:ascii="Calibri" w:hAnsi="Calibri" w:cs="Calibri"/>
          <w:sz w:val="22"/>
          <w:szCs w:val="22"/>
        </w:rPr>
        <w:lastRenderedPageBreak/>
        <w:t xml:space="preserve"> Cable connections used must be made of fireproof plastic. </w:t>
      </w:r>
    </w:p>
    <w:p w14:paraId="2809BC55" w14:textId="77777777" w:rsidR="00331288" w:rsidRPr="00BA602D" w:rsidRDefault="00331288" w:rsidP="003904CB">
      <w:pPr>
        <w:rPr>
          <w:rFonts w:ascii="Calibri" w:hAnsi="Calibri" w:cs="Calibri"/>
          <w:sz w:val="22"/>
          <w:szCs w:val="22"/>
        </w:rPr>
      </w:pPr>
    </w:p>
    <w:p w14:paraId="3E5AF5FC" w14:textId="361E2998" w:rsidR="003904CB" w:rsidRPr="00BA602D" w:rsidRDefault="003904CB" w:rsidP="005866AF">
      <w:pPr>
        <w:pStyle w:val="Heading1"/>
      </w:pPr>
      <w:bookmarkStart w:id="8" w:name="_Toc200553166"/>
      <w:r w:rsidRPr="00BA602D">
        <w:t>Cable Supporting Structures</w:t>
      </w:r>
      <w:bookmarkEnd w:id="8"/>
    </w:p>
    <w:p w14:paraId="4C566293" w14:textId="16179081"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The scope of delivery and installation of cable supporting structures include the following items: </w:t>
      </w:r>
    </w:p>
    <w:p w14:paraId="291081FD" w14:textId="4EF50361" w:rsidR="003904CB" w:rsidRPr="00BA602D" w:rsidRDefault="003904CB" w:rsidP="00C44556">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All necessary cable trays and </w:t>
      </w:r>
      <w:r w:rsidR="003F3961" w:rsidRPr="00BA602D">
        <w:rPr>
          <w:rFonts w:ascii="Calibri" w:hAnsi="Calibri" w:cs="Calibri"/>
          <w:sz w:val="22"/>
          <w:szCs w:val="22"/>
        </w:rPr>
        <w:t>risers.</w:t>
      </w:r>
      <w:r w:rsidRPr="00BA602D">
        <w:rPr>
          <w:rFonts w:ascii="Calibri" w:hAnsi="Calibri" w:cs="Calibri"/>
          <w:sz w:val="22"/>
          <w:szCs w:val="22"/>
        </w:rPr>
        <w:t xml:space="preserve"> </w:t>
      </w:r>
    </w:p>
    <w:p w14:paraId="79577F8E" w14:textId="24FD2F69" w:rsidR="003904CB" w:rsidRPr="00BA602D" w:rsidRDefault="003904CB" w:rsidP="00C44556">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All necessary mounting materials and small items like plugs, bolts, </w:t>
      </w:r>
      <w:r w:rsidR="003F3961" w:rsidRPr="00BA602D">
        <w:rPr>
          <w:rFonts w:ascii="Calibri" w:hAnsi="Calibri" w:cs="Calibri"/>
          <w:sz w:val="22"/>
          <w:szCs w:val="22"/>
        </w:rPr>
        <w:t>etc.</w:t>
      </w:r>
      <w:r w:rsidRPr="00BA602D">
        <w:rPr>
          <w:rFonts w:ascii="Calibri" w:hAnsi="Calibri" w:cs="Calibri"/>
          <w:sz w:val="22"/>
          <w:szCs w:val="22"/>
        </w:rPr>
        <w:t xml:space="preserve"> </w:t>
      </w:r>
    </w:p>
    <w:p w14:paraId="2CC550B7" w14:textId="77777777" w:rsidR="003904CB" w:rsidRPr="00BA602D" w:rsidRDefault="003904CB" w:rsidP="00C44556">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All necessary plastic caps to cover suspensions. </w:t>
      </w:r>
    </w:p>
    <w:p w14:paraId="71FB1788" w14:textId="77777777" w:rsidR="00C44556" w:rsidRPr="00BA602D" w:rsidRDefault="003904CB" w:rsidP="003904CB">
      <w:pPr>
        <w:rPr>
          <w:rFonts w:ascii="Calibri" w:hAnsi="Calibri" w:cs="Calibri"/>
          <w:sz w:val="22"/>
          <w:szCs w:val="22"/>
        </w:rPr>
      </w:pPr>
      <w:r w:rsidRPr="00BA602D">
        <w:rPr>
          <w:rFonts w:ascii="Calibri" w:hAnsi="Calibri" w:cs="Calibri"/>
          <w:sz w:val="22"/>
          <w:szCs w:val="22"/>
        </w:rPr>
        <w:t xml:space="preserve"> </w:t>
      </w:r>
    </w:p>
    <w:p w14:paraId="73AD7564" w14:textId="444DA68C" w:rsidR="003904CB" w:rsidRPr="005866AF" w:rsidRDefault="003904CB" w:rsidP="003904CB">
      <w:pPr>
        <w:rPr>
          <w:rFonts w:ascii="Calibri" w:hAnsi="Calibri" w:cs="Calibri"/>
          <w:sz w:val="22"/>
          <w:szCs w:val="22"/>
          <w:u w:val="single"/>
        </w:rPr>
      </w:pPr>
      <w:r w:rsidRPr="005866AF">
        <w:rPr>
          <w:rFonts w:ascii="Calibri" w:hAnsi="Calibri" w:cs="Calibri"/>
          <w:sz w:val="22"/>
          <w:szCs w:val="22"/>
          <w:u w:val="single"/>
        </w:rPr>
        <w:t xml:space="preserve">Design requirements </w:t>
      </w:r>
    </w:p>
    <w:p w14:paraId="607D84DF" w14:textId="07D36B72"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In general, </w:t>
      </w:r>
      <w:r w:rsidR="001C6C53" w:rsidRPr="00BA602D">
        <w:rPr>
          <w:rFonts w:ascii="Calibri" w:hAnsi="Calibri" w:cs="Calibri"/>
          <w:sz w:val="22"/>
          <w:szCs w:val="22"/>
        </w:rPr>
        <w:t>hot dip</w:t>
      </w:r>
      <w:r w:rsidRPr="00BA602D">
        <w:rPr>
          <w:rFonts w:ascii="Calibri" w:hAnsi="Calibri" w:cs="Calibri"/>
          <w:sz w:val="22"/>
          <w:szCs w:val="22"/>
        </w:rPr>
        <w:t xml:space="preserve"> galvanized finished cable trays, cable risers, suspension, bolts, clamps and all mounting materials with anticorrosive finishing must be used. If trays and risers cannot be used in certain areas, such areas must be fitted with cable brackets. They must be made of corrosion-resistant, hot-dip galvanized steel angle sections. </w:t>
      </w:r>
    </w:p>
    <w:p w14:paraId="4A5F4F7B"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Steel angle sections must be carefully selected according to size and type. </w:t>
      </w:r>
    </w:p>
    <w:p w14:paraId="4578EDD0"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In case of on-site cutting of angle sections to the size, prior to mounting, the open surface of the cut must be properly treated to prevent corrosion. The minimum requirement for this treatment is the application of an anticorrosive layer with zinc coating. </w:t>
      </w:r>
    </w:p>
    <w:p w14:paraId="71EF801C" w14:textId="1E1E58C2"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T-shaped branches, bends and other elements of cable trays must consist of prefabricated elements, in order to avoid </w:t>
      </w:r>
      <w:r w:rsidR="00F01F66" w:rsidRPr="00BA602D">
        <w:rPr>
          <w:rFonts w:ascii="Calibri" w:hAnsi="Calibri" w:cs="Calibri"/>
          <w:sz w:val="22"/>
          <w:szCs w:val="22"/>
        </w:rPr>
        <w:t>crushing</w:t>
      </w:r>
      <w:r w:rsidRPr="00BA602D">
        <w:rPr>
          <w:rFonts w:ascii="Calibri" w:hAnsi="Calibri" w:cs="Calibri"/>
          <w:sz w:val="22"/>
          <w:szCs w:val="22"/>
        </w:rPr>
        <w:t xml:space="preserve"> cables in these transition points.  </w:t>
      </w:r>
    </w:p>
    <w:p w14:paraId="0C129C93"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Cables laid in the trays must be carefully placed and arranged. All tracing of cable trays, carried out outside of the buildings and not protected against the sun, should be covered with canopies made of materials specified for the equipment of cable trays.  </w:t>
      </w:r>
    </w:p>
    <w:p w14:paraId="39C91C11" w14:textId="7E2B2946"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Trays and risers must be installed so as to provide </w:t>
      </w:r>
      <w:r w:rsidR="00C44556" w:rsidRPr="00BA602D">
        <w:rPr>
          <w:rFonts w:ascii="Calibri" w:hAnsi="Calibri" w:cs="Calibri"/>
          <w:sz w:val="22"/>
          <w:szCs w:val="22"/>
        </w:rPr>
        <w:t>an</w:t>
      </w:r>
      <w:r w:rsidRPr="00BA602D">
        <w:rPr>
          <w:rFonts w:ascii="Calibri" w:hAnsi="Calibri" w:cs="Calibri"/>
          <w:sz w:val="22"/>
          <w:szCs w:val="22"/>
        </w:rPr>
        <w:t xml:space="preserve"> 800 mm wide and 2200 mm high emergency exit in available passages for the personnel. </w:t>
      </w:r>
    </w:p>
    <w:p w14:paraId="7487BEB1" w14:textId="58DB530C"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The distance between individual cable trays and risers should be large enough to avoid mutual interference between power cables, measuring and control cables, as well as between the cables of the communication system. </w:t>
      </w:r>
    </w:p>
    <w:p w14:paraId="59B5BE87" w14:textId="3DB00D40"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For the above cables separate cable trays and cable risers must be provided. Trays and risers should be designated with a number code and clearly visible </w:t>
      </w:r>
      <w:r w:rsidR="00C44556" w:rsidRPr="00BA602D">
        <w:rPr>
          <w:rFonts w:ascii="Calibri" w:hAnsi="Calibri" w:cs="Calibri"/>
          <w:sz w:val="22"/>
          <w:szCs w:val="22"/>
        </w:rPr>
        <w:t>colors</w:t>
      </w:r>
      <w:r w:rsidRPr="00BA602D">
        <w:rPr>
          <w:rFonts w:ascii="Calibri" w:hAnsi="Calibri" w:cs="Calibri"/>
          <w:sz w:val="22"/>
          <w:szCs w:val="22"/>
        </w:rPr>
        <w:t xml:space="preserve"> every 10 meters for their recognition: </w:t>
      </w:r>
    </w:p>
    <w:p w14:paraId="3FBB4F69" w14:textId="0AB33A68" w:rsidR="003904CB" w:rsidRDefault="003904CB" w:rsidP="00F63D0A">
      <w:pPr>
        <w:pStyle w:val="ListParagraph"/>
        <w:numPr>
          <w:ilvl w:val="0"/>
          <w:numId w:val="7"/>
        </w:numPr>
        <w:rPr>
          <w:rFonts w:ascii="Calibri" w:hAnsi="Calibri" w:cs="Calibri"/>
          <w:sz w:val="22"/>
          <w:szCs w:val="22"/>
        </w:rPr>
      </w:pPr>
      <w:r w:rsidRPr="005866AF">
        <w:rPr>
          <w:rFonts w:ascii="Calibri" w:hAnsi="Calibri" w:cs="Calibri"/>
          <w:sz w:val="22"/>
          <w:szCs w:val="22"/>
        </w:rPr>
        <w:t xml:space="preserve">AC power cables above 1000V: </w:t>
      </w:r>
      <w:r w:rsidR="00C44556" w:rsidRPr="005866AF">
        <w:rPr>
          <w:rFonts w:ascii="Calibri" w:hAnsi="Calibri" w:cs="Calibri"/>
          <w:sz w:val="22"/>
          <w:szCs w:val="22"/>
        </w:rPr>
        <w:t xml:space="preserve"> R</w:t>
      </w:r>
      <w:r w:rsidRPr="005866AF">
        <w:rPr>
          <w:rFonts w:ascii="Calibri" w:hAnsi="Calibri" w:cs="Calibri"/>
          <w:sz w:val="22"/>
          <w:szCs w:val="22"/>
        </w:rPr>
        <w:t>ed</w:t>
      </w:r>
    </w:p>
    <w:p w14:paraId="22CEDA03" w14:textId="0EDEB46E" w:rsidR="00F63D0A" w:rsidRPr="005866AF" w:rsidRDefault="00F63D0A" w:rsidP="005866AF">
      <w:pPr>
        <w:pStyle w:val="ListParagraph"/>
        <w:numPr>
          <w:ilvl w:val="0"/>
          <w:numId w:val="7"/>
        </w:numPr>
        <w:rPr>
          <w:rFonts w:ascii="Calibri" w:hAnsi="Calibri" w:cs="Calibri"/>
          <w:sz w:val="22"/>
          <w:szCs w:val="22"/>
        </w:rPr>
      </w:pPr>
      <w:r w:rsidRPr="00033B44">
        <w:rPr>
          <w:rFonts w:ascii="Calibri" w:hAnsi="Calibri" w:cs="Calibri"/>
          <w:sz w:val="22"/>
          <w:szCs w:val="22"/>
        </w:rPr>
        <w:t xml:space="preserve">AC power cables </w:t>
      </w:r>
      <w:r>
        <w:rPr>
          <w:rFonts w:ascii="Calibri" w:hAnsi="Calibri" w:cs="Calibri"/>
          <w:sz w:val="22"/>
          <w:szCs w:val="22"/>
        </w:rPr>
        <w:t>less than</w:t>
      </w:r>
      <w:r w:rsidRPr="00033B44">
        <w:rPr>
          <w:rFonts w:ascii="Calibri" w:hAnsi="Calibri" w:cs="Calibri"/>
          <w:sz w:val="22"/>
          <w:szCs w:val="22"/>
        </w:rPr>
        <w:t xml:space="preserve"> 1000V:  </w:t>
      </w:r>
      <w:r>
        <w:rPr>
          <w:rFonts w:ascii="Calibri" w:hAnsi="Calibri" w:cs="Calibri"/>
          <w:sz w:val="22"/>
          <w:szCs w:val="22"/>
        </w:rPr>
        <w:t>Black</w:t>
      </w:r>
    </w:p>
    <w:p w14:paraId="4D7CC084"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lastRenderedPageBreak/>
        <w:t xml:space="preserve">For security purposes, plastic covers must be installed on lower parts of suspensions and all other open parts along the passages and emergency exits. </w:t>
      </w:r>
    </w:p>
    <w:p w14:paraId="58847EF4" w14:textId="77777777" w:rsidR="004C4C00" w:rsidRPr="00BA602D" w:rsidRDefault="003904CB" w:rsidP="003904CB">
      <w:pPr>
        <w:rPr>
          <w:rFonts w:ascii="Calibri" w:hAnsi="Calibri" w:cs="Calibri"/>
          <w:sz w:val="22"/>
          <w:szCs w:val="22"/>
        </w:rPr>
      </w:pPr>
      <w:r w:rsidRPr="00BA602D">
        <w:rPr>
          <w:rFonts w:ascii="Calibri" w:hAnsi="Calibri" w:cs="Calibri"/>
          <w:sz w:val="22"/>
          <w:szCs w:val="22"/>
        </w:rPr>
        <w:t xml:space="preserve">For indoor installations hot-dip galvanized materials with an average coating thickness corresponding to ASTM 386 must be used. </w:t>
      </w:r>
    </w:p>
    <w:p w14:paraId="2767E441" w14:textId="2C0572BB"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On all outdoor sites, as well as in partially covered </w:t>
      </w:r>
      <w:r w:rsidR="00B77F7F" w:rsidRPr="00BA602D">
        <w:rPr>
          <w:rFonts w:ascii="Calibri" w:hAnsi="Calibri" w:cs="Calibri"/>
          <w:sz w:val="22"/>
          <w:szCs w:val="22"/>
        </w:rPr>
        <w:t>buildings,</w:t>
      </w:r>
      <w:r w:rsidRPr="00BA602D">
        <w:rPr>
          <w:rFonts w:ascii="Calibri" w:hAnsi="Calibri" w:cs="Calibri"/>
          <w:sz w:val="22"/>
          <w:szCs w:val="22"/>
        </w:rPr>
        <w:t xml:space="preserve"> the hot-galvanized material must be provided with an additional coating. </w:t>
      </w:r>
    </w:p>
    <w:p w14:paraId="092DBAA6" w14:textId="58F03655"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Cable trays must be designed so as to provide 15% spare </w:t>
      </w:r>
      <w:r w:rsidR="004C4C00" w:rsidRPr="00BA602D">
        <w:rPr>
          <w:rFonts w:ascii="Calibri" w:hAnsi="Calibri" w:cs="Calibri"/>
          <w:sz w:val="22"/>
          <w:szCs w:val="22"/>
        </w:rPr>
        <w:t>space</w:t>
      </w:r>
      <w:r w:rsidRPr="00BA602D">
        <w:rPr>
          <w:rFonts w:ascii="Calibri" w:hAnsi="Calibri" w:cs="Calibri"/>
          <w:sz w:val="22"/>
          <w:szCs w:val="22"/>
        </w:rPr>
        <w:t xml:space="preserve"> in all trays upon commissioning and acceptance.  </w:t>
      </w:r>
    </w:p>
    <w:p w14:paraId="4949766A" w14:textId="24013A30"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Fasteners for cable trays and risers must be corrosion-resistant or at least hot galvanized. Rods, stairs and risers must be installed with corresponding bearing brackets attached to anchor beams or fixed to walls and ceilings by pins or bolts. </w:t>
      </w:r>
    </w:p>
    <w:p w14:paraId="08B42037" w14:textId="126143DB"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Welded joints to steel structures and welding of hot galvanized component parts over the cable trace must not be used. </w:t>
      </w:r>
    </w:p>
    <w:p w14:paraId="3F61BD9B" w14:textId="3874EE64"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Upon completion of cabling, cable trays deviation should not exceed 2.5 mm per 1.5 m (the distance indicated between two suspension brackets). </w:t>
      </w:r>
    </w:p>
    <w:p w14:paraId="23B3BEA6" w14:textId="248B4D66" w:rsidR="003904CB" w:rsidRPr="00BA602D" w:rsidRDefault="003904CB" w:rsidP="005866AF">
      <w:pPr>
        <w:pStyle w:val="Heading1"/>
      </w:pPr>
      <w:bookmarkStart w:id="9" w:name="_Toc200553167"/>
      <w:r w:rsidRPr="00BA602D">
        <w:t>Applicable Standards</w:t>
      </w:r>
      <w:bookmarkEnd w:id="9"/>
    </w:p>
    <w:p w14:paraId="4CD32AAB" w14:textId="370821DD"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For cables and component parts the following rules and regulations should apply: </w:t>
      </w:r>
    </w:p>
    <w:p w14:paraId="252D595E" w14:textId="2247C4BD" w:rsidR="00337E20" w:rsidRPr="00BA602D" w:rsidRDefault="00337E20" w:rsidP="00AA4DB5">
      <w:pPr>
        <w:pStyle w:val="ListParagraph"/>
        <w:numPr>
          <w:ilvl w:val="0"/>
          <w:numId w:val="11"/>
        </w:numPr>
        <w:spacing w:after="0"/>
        <w:rPr>
          <w:rFonts w:ascii="Calibri" w:hAnsi="Calibri" w:cs="Calibri"/>
          <w:sz w:val="22"/>
          <w:szCs w:val="22"/>
        </w:rPr>
      </w:pPr>
      <w:r w:rsidRPr="00BA602D">
        <w:rPr>
          <w:rFonts w:ascii="Calibri" w:hAnsi="Calibri" w:cs="Calibri"/>
          <w:sz w:val="22"/>
          <w:szCs w:val="22"/>
        </w:rPr>
        <w:t>IEC 60038 IEC standard voltages</w:t>
      </w:r>
    </w:p>
    <w:p w14:paraId="7D0EF937" w14:textId="299DF064" w:rsidR="001A789B" w:rsidRPr="00BA602D" w:rsidRDefault="001A789B" w:rsidP="00AA4DB5">
      <w:pPr>
        <w:pStyle w:val="ListParagraph"/>
        <w:numPr>
          <w:ilvl w:val="0"/>
          <w:numId w:val="11"/>
        </w:numPr>
        <w:spacing w:after="0"/>
        <w:rPr>
          <w:rFonts w:ascii="Calibri" w:hAnsi="Calibri" w:cs="Calibri"/>
          <w:sz w:val="22"/>
          <w:szCs w:val="22"/>
        </w:rPr>
      </w:pPr>
      <w:r w:rsidRPr="00BA602D">
        <w:rPr>
          <w:rFonts w:ascii="Calibri" w:hAnsi="Calibri" w:cs="Calibri"/>
          <w:sz w:val="22"/>
          <w:szCs w:val="22"/>
        </w:rPr>
        <w:t>IEC 60050 International Electro Technical Vocabulary</w:t>
      </w:r>
    </w:p>
    <w:p w14:paraId="54ADC59E" w14:textId="572F842F"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60183 Guide to the selection of </w:t>
      </w:r>
      <w:r w:rsidR="00D618CA" w:rsidRPr="00AA4DB5">
        <w:rPr>
          <w:rFonts w:ascii="Calibri" w:hAnsi="Calibri" w:cs="Calibri"/>
          <w:sz w:val="22"/>
          <w:szCs w:val="22"/>
        </w:rPr>
        <w:t>middle</w:t>
      </w:r>
      <w:r w:rsidRPr="00AA4DB5">
        <w:rPr>
          <w:rFonts w:ascii="Calibri" w:hAnsi="Calibri" w:cs="Calibri"/>
          <w:sz w:val="22"/>
          <w:szCs w:val="22"/>
        </w:rPr>
        <w:t xml:space="preserve">-voltage cables,   </w:t>
      </w:r>
    </w:p>
    <w:p w14:paraId="1B182821" w14:textId="53805435"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General Requirements and national regulations, respectively.  </w:t>
      </w:r>
    </w:p>
    <w:p w14:paraId="08C84A04" w14:textId="1EB6EEBD"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60228 Conductors of insulated cables. </w:t>
      </w:r>
    </w:p>
    <w:p w14:paraId="06CC2EA2" w14:textId="730148DF"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60287 Section 1-1 Electric cables - Calculation of the current rating.  </w:t>
      </w:r>
    </w:p>
    <w:p w14:paraId="6225B2A6" w14:textId="7110B268"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60811 Common test methods for insulating and sheathing materials of electric cables.  </w:t>
      </w:r>
    </w:p>
    <w:p w14:paraId="5E250386" w14:textId="4188B889"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60853 Calculation of the cyclic and emergency current rating of cables.  </w:t>
      </w:r>
    </w:p>
    <w:p w14:paraId="5937FCDE" w14:textId="487EC734"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60885 Electrical test methods for electric cables </w:t>
      </w:r>
    </w:p>
    <w:p w14:paraId="53ECC53C" w14:textId="77777777" w:rsidR="003904CB" w:rsidRPr="00AA4DB5" w:rsidRDefault="003904CB" w:rsidP="00AA4DB5">
      <w:pPr>
        <w:pStyle w:val="ListParagraph"/>
        <w:numPr>
          <w:ilvl w:val="1"/>
          <w:numId w:val="11"/>
        </w:numPr>
        <w:spacing w:after="0"/>
        <w:rPr>
          <w:rFonts w:ascii="Calibri" w:hAnsi="Calibri" w:cs="Calibri"/>
          <w:sz w:val="22"/>
          <w:szCs w:val="22"/>
        </w:rPr>
      </w:pPr>
      <w:r w:rsidRPr="00AA4DB5">
        <w:rPr>
          <w:rFonts w:ascii="Calibri" w:hAnsi="Calibri" w:cs="Calibri"/>
          <w:sz w:val="22"/>
          <w:szCs w:val="22"/>
        </w:rPr>
        <w:t xml:space="preserve">Section 2. Partial discharge measurement </w:t>
      </w:r>
    </w:p>
    <w:p w14:paraId="3D5780EA" w14:textId="77777777" w:rsidR="003904CB" w:rsidRPr="00AA4DB5" w:rsidRDefault="003904CB" w:rsidP="00AA4DB5">
      <w:pPr>
        <w:pStyle w:val="ListParagraph"/>
        <w:numPr>
          <w:ilvl w:val="1"/>
          <w:numId w:val="11"/>
        </w:numPr>
        <w:spacing w:after="0"/>
        <w:rPr>
          <w:rFonts w:ascii="Calibri" w:hAnsi="Calibri" w:cs="Calibri"/>
          <w:sz w:val="22"/>
          <w:szCs w:val="22"/>
        </w:rPr>
      </w:pPr>
      <w:r w:rsidRPr="00AA4DB5">
        <w:rPr>
          <w:rFonts w:ascii="Calibri" w:hAnsi="Calibri" w:cs="Calibri"/>
          <w:sz w:val="22"/>
          <w:szCs w:val="22"/>
        </w:rPr>
        <w:t xml:space="preserve">Section 3. Partial discharge measurements on lengths of extruded power cables.  </w:t>
      </w:r>
    </w:p>
    <w:p w14:paraId="60F95CFC" w14:textId="6EDED416" w:rsidR="003904CB"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 xml:space="preserve">IEC 60949 Calculation of thermally permissible short-circuit currents.  </w:t>
      </w:r>
    </w:p>
    <w:p w14:paraId="7CF1EF35" w14:textId="1426AFB0" w:rsidR="004C4C00" w:rsidRPr="00AA4DB5" w:rsidRDefault="003904CB" w:rsidP="00AA4DB5">
      <w:pPr>
        <w:pStyle w:val="ListParagraph"/>
        <w:numPr>
          <w:ilvl w:val="0"/>
          <w:numId w:val="11"/>
        </w:numPr>
        <w:spacing w:after="0"/>
        <w:rPr>
          <w:rFonts w:ascii="Calibri" w:hAnsi="Calibri" w:cs="Calibri"/>
          <w:sz w:val="22"/>
          <w:szCs w:val="22"/>
        </w:rPr>
      </w:pPr>
      <w:r w:rsidRPr="00AA4DB5">
        <w:rPr>
          <w:rFonts w:ascii="Calibri" w:hAnsi="Calibri" w:cs="Calibri"/>
          <w:sz w:val="22"/>
          <w:szCs w:val="22"/>
        </w:rPr>
        <w:t>CE 55/44 CE marking and declaration of conformity</w:t>
      </w:r>
    </w:p>
    <w:p w14:paraId="16CAA41D" w14:textId="46E8BAEC" w:rsidR="004C4C00" w:rsidRPr="00BA602D" w:rsidRDefault="004C4C00" w:rsidP="00AA4DB5">
      <w:pPr>
        <w:pStyle w:val="ListParagraph"/>
        <w:numPr>
          <w:ilvl w:val="0"/>
          <w:numId w:val="11"/>
        </w:numPr>
        <w:spacing w:after="0"/>
        <w:rPr>
          <w:rFonts w:ascii="Calibri" w:hAnsi="Calibri" w:cs="Calibri"/>
          <w:sz w:val="22"/>
          <w:szCs w:val="22"/>
        </w:rPr>
      </w:pPr>
      <w:r w:rsidRPr="00BA602D">
        <w:rPr>
          <w:rFonts w:ascii="Calibri" w:hAnsi="Calibri" w:cs="Calibri"/>
          <w:sz w:val="22"/>
          <w:szCs w:val="22"/>
        </w:rPr>
        <w:t>IEC-60502-1 Power cables with extruded insulation and</w:t>
      </w:r>
      <w:r w:rsidR="009A0143" w:rsidRPr="00BA602D">
        <w:rPr>
          <w:rFonts w:ascii="Calibri" w:hAnsi="Calibri" w:cs="Calibri"/>
          <w:sz w:val="22"/>
          <w:szCs w:val="22"/>
        </w:rPr>
        <w:t xml:space="preserve"> </w:t>
      </w:r>
      <w:r w:rsidRPr="00BA602D">
        <w:rPr>
          <w:rFonts w:ascii="Calibri" w:hAnsi="Calibri" w:cs="Calibri"/>
          <w:sz w:val="22"/>
          <w:szCs w:val="22"/>
        </w:rPr>
        <w:t>their accessories for rated voltages from 1 kV (Um = 1,2 kV) up to 30 kV (Um = 36 kV). Part 1: Cables for rated voltages of 1 kV (Um = 1,2 kV) and 3 kV (Um = 3,6 kV).</w:t>
      </w:r>
    </w:p>
    <w:p w14:paraId="65550366" w14:textId="0F18D67A" w:rsidR="004C4C00" w:rsidRPr="00BA602D" w:rsidRDefault="004C4C00" w:rsidP="00AA4DB5">
      <w:pPr>
        <w:pStyle w:val="ListParagraph"/>
        <w:numPr>
          <w:ilvl w:val="0"/>
          <w:numId w:val="11"/>
        </w:numPr>
        <w:rPr>
          <w:rFonts w:ascii="Calibri" w:hAnsi="Calibri" w:cs="Calibri"/>
          <w:sz w:val="22"/>
          <w:szCs w:val="22"/>
        </w:rPr>
      </w:pPr>
      <w:r w:rsidRPr="00BA602D">
        <w:rPr>
          <w:rFonts w:ascii="Calibri" w:hAnsi="Calibri" w:cs="Calibri"/>
          <w:sz w:val="22"/>
          <w:szCs w:val="22"/>
        </w:rPr>
        <w:lastRenderedPageBreak/>
        <w:t>IEC-60502-2 Power cables with extruded insulation and their accessories for rated voltages from 1 kV (Um = 1,2 kV) up to 30 kV (Um = 36 kV). Part 2: Cables for rated voltages from 6 kV (Um =7,2 kV) up to 30 kV (Um = 36 kV)</w:t>
      </w:r>
      <w:r w:rsidR="009A0143" w:rsidRPr="00BA602D">
        <w:rPr>
          <w:rFonts w:ascii="Calibri" w:hAnsi="Calibri" w:cs="Calibri"/>
          <w:sz w:val="22"/>
          <w:szCs w:val="22"/>
        </w:rPr>
        <w:t>.</w:t>
      </w:r>
    </w:p>
    <w:p w14:paraId="32B3EBC6" w14:textId="795930CF" w:rsidR="009A0143" w:rsidRPr="00BA602D" w:rsidRDefault="009A0143" w:rsidP="00AA4DB5">
      <w:pPr>
        <w:pStyle w:val="ListParagraph"/>
        <w:numPr>
          <w:ilvl w:val="0"/>
          <w:numId w:val="11"/>
        </w:numPr>
        <w:rPr>
          <w:rFonts w:ascii="Calibri" w:hAnsi="Calibri" w:cs="Calibri"/>
          <w:sz w:val="22"/>
          <w:szCs w:val="22"/>
        </w:rPr>
      </w:pPr>
      <w:r w:rsidRPr="00BA602D">
        <w:rPr>
          <w:rFonts w:ascii="Calibri" w:hAnsi="Calibri" w:cs="Calibri"/>
          <w:sz w:val="22"/>
          <w:szCs w:val="22"/>
        </w:rPr>
        <w:t xml:space="preserve">IEC-60909 </w:t>
      </w:r>
      <w:r w:rsidR="00337E20" w:rsidRPr="00BA602D">
        <w:rPr>
          <w:rFonts w:ascii="Calibri" w:hAnsi="Calibri" w:cs="Calibri"/>
          <w:sz w:val="22"/>
          <w:szCs w:val="22"/>
        </w:rPr>
        <w:t>Short-circuit currents in three-phase A.C. systems</w:t>
      </w:r>
    </w:p>
    <w:p w14:paraId="7AA1DBF8" w14:textId="481E85C8" w:rsidR="003904CB" w:rsidRPr="005866AF" w:rsidRDefault="00337E20" w:rsidP="00AA4DB5">
      <w:pPr>
        <w:pStyle w:val="ListParagraph"/>
        <w:numPr>
          <w:ilvl w:val="0"/>
          <w:numId w:val="11"/>
        </w:numPr>
        <w:spacing w:after="0"/>
        <w:rPr>
          <w:rFonts w:ascii="Calibri" w:hAnsi="Calibri" w:cs="Calibri"/>
          <w:sz w:val="22"/>
          <w:szCs w:val="22"/>
        </w:rPr>
      </w:pPr>
      <w:r w:rsidRPr="00BA602D">
        <w:rPr>
          <w:rFonts w:ascii="Calibri" w:hAnsi="Calibri" w:cs="Calibri"/>
          <w:sz w:val="22"/>
          <w:szCs w:val="22"/>
        </w:rPr>
        <w:t>IEC-60986 Short-circuit temperature limits of electric cables with rated voltages from 6 kV (Um =7.2 kV) up to 30 kV (Um = 36 kV)</w:t>
      </w:r>
      <w:r w:rsidR="003904CB" w:rsidRPr="005866AF">
        <w:rPr>
          <w:rFonts w:ascii="Calibri" w:hAnsi="Calibri" w:cs="Calibri"/>
          <w:sz w:val="22"/>
          <w:szCs w:val="22"/>
        </w:rPr>
        <w:t xml:space="preserve"> </w:t>
      </w:r>
    </w:p>
    <w:p w14:paraId="1AC77091" w14:textId="77777777" w:rsidR="003904CB" w:rsidRDefault="003904CB" w:rsidP="003904CB">
      <w:pPr>
        <w:rPr>
          <w:rFonts w:ascii="Calibri" w:hAnsi="Calibri" w:cs="Calibri"/>
          <w:sz w:val="22"/>
          <w:szCs w:val="22"/>
        </w:rPr>
      </w:pPr>
    </w:p>
    <w:p w14:paraId="690F9A3D" w14:textId="408F1334" w:rsidR="003904CB" w:rsidRPr="00BA602D" w:rsidRDefault="0088624B" w:rsidP="005866AF">
      <w:pPr>
        <w:pStyle w:val="Heading1"/>
      </w:pPr>
      <w:r>
        <w:t xml:space="preserve"> </w:t>
      </w:r>
      <w:bookmarkStart w:id="10" w:name="_Toc200553168"/>
      <w:r w:rsidR="003904CB" w:rsidRPr="00BA602D">
        <w:t>Inspections and Tests</w:t>
      </w:r>
      <w:bookmarkEnd w:id="10"/>
    </w:p>
    <w:p w14:paraId="23BA7C19" w14:textId="4030DAA0"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The following inspections and tests must be carried out if otherwise is not provided for by these technical requirements (if necessary), in accordance with agreed standards and test program. </w:t>
      </w:r>
    </w:p>
    <w:p w14:paraId="4437860D"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Checks before starting erection </w:t>
      </w:r>
    </w:p>
    <w:p w14:paraId="211E78B1" w14:textId="77777777"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Check of the completeness of delivery </w:t>
      </w:r>
    </w:p>
    <w:p w14:paraId="53CEC0AB" w14:textId="2962A6C8"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Check of rated data according to the technical requirements  </w:t>
      </w:r>
    </w:p>
    <w:p w14:paraId="7DE5C775" w14:textId="77777777" w:rsidR="00237D2D" w:rsidRPr="00BA602D" w:rsidRDefault="00237D2D" w:rsidP="00237D2D">
      <w:pPr>
        <w:spacing w:after="0"/>
        <w:rPr>
          <w:rFonts w:ascii="Calibri" w:hAnsi="Calibri" w:cs="Calibri"/>
          <w:sz w:val="22"/>
          <w:szCs w:val="22"/>
        </w:rPr>
      </w:pPr>
    </w:p>
    <w:p w14:paraId="3DC24B58"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a)</w:t>
      </w:r>
      <w:r w:rsidRPr="00BA602D">
        <w:rPr>
          <w:rFonts w:ascii="Calibri" w:hAnsi="Calibri" w:cs="Calibri"/>
          <w:sz w:val="22"/>
          <w:szCs w:val="22"/>
        </w:rPr>
        <w:tab/>
        <w:t xml:space="preserve">Power cables – check and tests on completion – after laying tests </w:t>
      </w:r>
    </w:p>
    <w:p w14:paraId="3478A3A8" w14:textId="705FA67C" w:rsidR="003904CB" w:rsidRPr="00BA602D" w:rsidRDefault="003904CB" w:rsidP="00237D2D">
      <w:pPr>
        <w:rPr>
          <w:rFonts w:ascii="Calibri" w:hAnsi="Calibri" w:cs="Calibri"/>
          <w:sz w:val="22"/>
          <w:szCs w:val="22"/>
        </w:rPr>
      </w:pPr>
      <w:r w:rsidRPr="00BA602D">
        <w:rPr>
          <w:rFonts w:ascii="Calibri" w:hAnsi="Calibri" w:cs="Calibri"/>
          <w:sz w:val="22"/>
          <w:szCs w:val="22"/>
        </w:rPr>
        <w:t xml:space="preserve">Upon completion of cable laying the following tests must be carried out: </w:t>
      </w:r>
    </w:p>
    <w:p w14:paraId="132B3C73" w14:textId="63DEC2EC"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visual examination of equipment for </w:t>
      </w:r>
      <w:r w:rsidR="00BA602D" w:rsidRPr="00BA602D">
        <w:rPr>
          <w:rFonts w:ascii="Calibri" w:hAnsi="Calibri" w:cs="Calibri"/>
          <w:sz w:val="22"/>
          <w:szCs w:val="22"/>
        </w:rPr>
        <w:t>damages.</w:t>
      </w:r>
      <w:r w:rsidRPr="00BA602D">
        <w:rPr>
          <w:rFonts w:ascii="Calibri" w:hAnsi="Calibri" w:cs="Calibri"/>
          <w:sz w:val="22"/>
          <w:szCs w:val="22"/>
        </w:rPr>
        <w:t xml:space="preserve"> </w:t>
      </w:r>
    </w:p>
    <w:p w14:paraId="7CBAC823" w14:textId="1CEC0B11"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visual check of correctness and accuracy of </w:t>
      </w:r>
      <w:r w:rsidR="00BA602D" w:rsidRPr="00BA602D">
        <w:rPr>
          <w:rFonts w:ascii="Calibri" w:hAnsi="Calibri" w:cs="Calibri"/>
          <w:sz w:val="22"/>
          <w:szCs w:val="22"/>
        </w:rPr>
        <w:t>installation.</w:t>
      </w:r>
      <w:r w:rsidRPr="00BA602D">
        <w:rPr>
          <w:rFonts w:ascii="Calibri" w:hAnsi="Calibri" w:cs="Calibri"/>
          <w:sz w:val="22"/>
          <w:szCs w:val="22"/>
        </w:rPr>
        <w:t xml:space="preserve"> </w:t>
      </w:r>
    </w:p>
    <w:p w14:paraId="249CE80B" w14:textId="5A06B130"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checking of critical minimum operating </w:t>
      </w:r>
      <w:r w:rsidR="00BA602D" w:rsidRPr="00BA602D">
        <w:rPr>
          <w:rFonts w:ascii="Calibri" w:hAnsi="Calibri" w:cs="Calibri"/>
          <w:sz w:val="22"/>
          <w:szCs w:val="22"/>
        </w:rPr>
        <w:t>distances.</w:t>
      </w:r>
      <w:r w:rsidRPr="00BA602D">
        <w:rPr>
          <w:rFonts w:ascii="Calibri" w:hAnsi="Calibri" w:cs="Calibri"/>
          <w:sz w:val="22"/>
          <w:szCs w:val="22"/>
        </w:rPr>
        <w:t xml:space="preserve"> </w:t>
      </w:r>
    </w:p>
    <w:p w14:paraId="327EB541" w14:textId="31048D42"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checking of bolts </w:t>
      </w:r>
      <w:r w:rsidR="00BA602D" w:rsidRPr="00BA602D">
        <w:rPr>
          <w:rFonts w:ascii="Calibri" w:hAnsi="Calibri" w:cs="Calibri"/>
          <w:sz w:val="22"/>
          <w:szCs w:val="22"/>
        </w:rPr>
        <w:t>tightening.</w:t>
      </w:r>
      <w:r w:rsidRPr="00BA602D">
        <w:rPr>
          <w:rFonts w:ascii="Calibri" w:hAnsi="Calibri" w:cs="Calibri"/>
          <w:sz w:val="22"/>
          <w:szCs w:val="22"/>
        </w:rPr>
        <w:t xml:space="preserve"> </w:t>
      </w:r>
    </w:p>
    <w:p w14:paraId="075BDD04" w14:textId="0F6701C7"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verification of completion of works on grounding </w:t>
      </w:r>
      <w:r w:rsidR="00BA602D" w:rsidRPr="00BA602D">
        <w:rPr>
          <w:rFonts w:ascii="Calibri" w:hAnsi="Calibri" w:cs="Calibri"/>
          <w:sz w:val="22"/>
          <w:szCs w:val="22"/>
        </w:rPr>
        <w:t>connections.</w:t>
      </w:r>
      <w:r w:rsidRPr="00BA602D">
        <w:rPr>
          <w:rFonts w:ascii="Calibri" w:hAnsi="Calibri" w:cs="Calibri"/>
          <w:sz w:val="22"/>
          <w:szCs w:val="22"/>
        </w:rPr>
        <w:t xml:space="preserve">  </w:t>
      </w:r>
    </w:p>
    <w:p w14:paraId="6A3AA07E" w14:textId="422D57D9"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conductor resistance check and phased shutdown </w:t>
      </w:r>
      <w:r w:rsidR="00BA602D" w:rsidRPr="00BA602D">
        <w:rPr>
          <w:rFonts w:ascii="Calibri" w:hAnsi="Calibri" w:cs="Calibri"/>
          <w:sz w:val="22"/>
          <w:szCs w:val="22"/>
        </w:rPr>
        <w:t>test.</w:t>
      </w:r>
      <w:r w:rsidRPr="00BA602D">
        <w:rPr>
          <w:rFonts w:ascii="Calibri" w:hAnsi="Calibri" w:cs="Calibri"/>
          <w:sz w:val="22"/>
          <w:szCs w:val="22"/>
        </w:rPr>
        <w:t xml:space="preserve"> </w:t>
      </w:r>
    </w:p>
    <w:p w14:paraId="662BEAE5" w14:textId="2F0B0DCE"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capacitance </w:t>
      </w:r>
      <w:r w:rsidR="00BA602D" w:rsidRPr="00BA602D">
        <w:rPr>
          <w:rFonts w:ascii="Calibri" w:hAnsi="Calibri" w:cs="Calibri"/>
          <w:sz w:val="22"/>
          <w:szCs w:val="22"/>
        </w:rPr>
        <w:t>measurement.</w:t>
      </w:r>
      <w:r w:rsidRPr="00BA602D">
        <w:rPr>
          <w:rFonts w:ascii="Calibri" w:hAnsi="Calibri" w:cs="Calibri"/>
          <w:sz w:val="22"/>
          <w:szCs w:val="22"/>
        </w:rPr>
        <w:t xml:space="preserve">  </w:t>
      </w:r>
    </w:p>
    <w:p w14:paraId="3DDF4D53" w14:textId="400F6902"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verification of the installation of plates with instructions and safety </w:t>
      </w:r>
      <w:r w:rsidR="00BA602D" w:rsidRPr="00BA602D">
        <w:rPr>
          <w:rFonts w:ascii="Calibri" w:hAnsi="Calibri" w:cs="Calibri"/>
          <w:sz w:val="22"/>
          <w:szCs w:val="22"/>
        </w:rPr>
        <w:t>signs.</w:t>
      </w:r>
      <w:r w:rsidRPr="00BA602D">
        <w:rPr>
          <w:rFonts w:ascii="Calibri" w:hAnsi="Calibri" w:cs="Calibri"/>
          <w:sz w:val="22"/>
          <w:szCs w:val="22"/>
        </w:rPr>
        <w:t xml:space="preserve"> </w:t>
      </w:r>
    </w:p>
    <w:p w14:paraId="3AA645D7" w14:textId="632F2DBF"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outer shell DC voltage </w:t>
      </w:r>
      <w:r w:rsidR="00BA602D" w:rsidRPr="00BA602D">
        <w:rPr>
          <w:rFonts w:ascii="Calibri" w:hAnsi="Calibri" w:cs="Calibri"/>
          <w:sz w:val="22"/>
          <w:szCs w:val="22"/>
        </w:rPr>
        <w:t>test.</w:t>
      </w:r>
      <w:r w:rsidRPr="00BA602D">
        <w:rPr>
          <w:rFonts w:ascii="Calibri" w:hAnsi="Calibri" w:cs="Calibri"/>
          <w:sz w:val="22"/>
          <w:szCs w:val="22"/>
        </w:rPr>
        <w:t xml:space="preserve"> </w:t>
      </w:r>
    </w:p>
    <w:p w14:paraId="17D21709" w14:textId="6B9BA77E"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main insulation AC voltage </w:t>
      </w:r>
      <w:r w:rsidR="00BA602D" w:rsidRPr="00BA602D">
        <w:rPr>
          <w:rFonts w:ascii="Calibri" w:hAnsi="Calibri" w:cs="Calibri"/>
          <w:sz w:val="22"/>
          <w:szCs w:val="22"/>
        </w:rPr>
        <w:t>test.</w:t>
      </w:r>
      <w:r w:rsidRPr="00BA602D">
        <w:rPr>
          <w:rFonts w:ascii="Calibri" w:hAnsi="Calibri" w:cs="Calibri"/>
          <w:sz w:val="22"/>
          <w:szCs w:val="22"/>
        </w:rPr>
        <w:t xml:space="preserve"> </w:t>
      </w:r>
    </w:p>
    <w:p w14:paraId="71CA6425" w14:textId="31F8E135" w:rsidR="003904CB" w:rsidRPr="00BA602D" w:rsidRDefault="003904CB" w:rsidP="00237D2D">
      <w:pPr>
        <w:spacing w:after="0"/>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direct and zero sequence impedance </w:t>
      </w:r>
      <w:r w:rsidR="00BA602D" w:rsidRPr="00BA602D">
        <w:rPr>
          <w:rFonts w:ascii="Calibri" w:hAnsi="Calibri" w:cs="Calibri"/>
          <w:sz w:val="22"/>
          <w:szCs w:val="22"/>
        </w:rPr>
        <w:t>measurements.</w:t>
      </w:r>
      <w:r w:rsidRPr="00BA602D">
        <w:rPr>
          <w:rFonts w:ascii="Calibri" w:hAnsi="Calibri" w:cs="Calibri"/>
          <w:sz w:val="22"/>
          <w:szCs w:val="22"/>
        </w:rPr>
        <w:t xml:space="preserve"> </w:t>
      </w:r>
    </w:p>
    <w:p w14:paraId="1D3A42BF" w14:textId="5E76DA0F" w:rsidR="003904CB" w:rsidRPr="00BA602D" w:rsidRDefault="003904CB" w:rsidP="003904CB">
      <w:pPr>
        <w:rPr>
          <w:rFonts w:ascii="Calibri" w:hAnsi="Calibri" w:cs="Calibri"/>
          <w:sz w:val="22"/>
          <w:szCs w:val="22"/>
        </w:rPr>
      </w:pPr>
      <w:r w:rsidRPr="00BA602D">
        <w:rPr>
          <w:rFonts w:ascii="Calibri" w:hAnsi="Calibri" w:cs="Calibri"/>
          <w:sz w:val="22"/>
          <w:szCs w:val="22"/>
        </w:rPr>
        <w:t>•</w:t>
      </w:r>
      <w:r w:rsidRPr="00BA602D">
        <w:rPr>
          <w:rFonts w:ascii="Calibri" w:hAnsi="Calibri" w:cs="Calibri"/>
          <w:sz w:val="22"/>
          <w:szCs w:val="22"/>
        </w:rPr>
        <w:tab/>
        <w:t xml:space="preserve">contact resistance connection check and connection test. </w:t>
      </w:r>
    </w:p>
    <w:p w14:paraId="4FE59FAC" w14:textId="29F6840C" w:rsidR="003904CB" w:rsidRPr="00BA602D" w:rsidRDefault="00237D2D" w:rsidP="003904CB">
      <w:pPr>
        <w:rPr>
          <w:rFonts w:ascii="Calibri" w:hAnsi="Calibri" w:cs="Calibri"/>
          <w:sz w:val="22"/>
          <w:szCs w:val="22"/>
        </w:rPr>
      </w:pPr>
      <w:r w:rsidRPr="00BA602D">
        <w:rPr>
          <w:rFonts w:ascii="Calibri" w:hAnsi="Calibri" w:cs="Calibri"/>
          <w:sz w:val="22"/>
          <w:szCs w:val="22"/>
        </w:rPr>
        <w:t>b</w:t>
      </w:r>
      <w:r w:rsidR="003904CB" w:rsidRPr="00BA602D">
        <w:rPr>
          <w:rFonts w:ascii="Calibri" w:hAnsi="Calibri" w:cs="Calibri"/>
          <w:sz w:val="22"/>
          <w:szCs w:val="22"/>
        </w:rPr>
        <w:t>)</w:t>
      </w:r>
      <w:r w:rsidR="003904CB" w:rsidRPr="00BA602D">
        <w:rPr>
          <w:rFonts w:ascii="Calibri" w:hAnsi="Calibri" w:cs="Calibri"/>
          <w:sz w:val="22"/>
          <w:szCs w:val="22"/>
        </w:rPr>
        <w:tab/>
        <w:t xml:space="preserve">Cable with fittings, joints and clamps   </w:t>
      </w:r>
    </w:p>
    <w:p w14:paraId="154F272F" w14:textId="07F00084"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The electrical resistance of clamps, joints and terminal fitting of each type must be accurately measured by the Contractor in the presence of the Employer/Employer's Representative.  </w:t>
      </w:r>
    </w:p>
    <w:p w14:paraId="189EE62E"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If the joint consists of several parts fastened together by bolts (e.g., end clamp by a bolt on the jumper terminal), the resistance must be measured in the assembly. </w:t>
      </w:r>
    </w:p>
    <w:p w14:paraId="1BD96881" w14:textId="34AFF038" w:rsidR="003904CB" w:rsidRPr="00BA602D" w:rsidRDefault="003904CB" w:rsidP="003904CB">
      <w:pPr>
        <w:rPr>
          <w:rFonts w:ascii="Calibri" w:hAnsi="Calibri" w:cs="Calibri"/>
          <w:sz w:val="22"/>
          <w:szCs w:val="22"/>
        </w:rPr>
      </w:pPr>
      <w:r w:rsidRPr="00BA602D">
        <w:rPr>
          <w:rFonts w:ascii="Calibri" w:hAnsi="Calibri" w:cs="Calibri"/>
          <w:sz w:val="22"/>
          <w:szCs w:val="22"/>
        </w:rPr>
        <w:lastRenderedPageBreak/>
        <w:t xml:space="preserve">The resistance of each of these fasteners must not exceed 75% of the resistance of the equivalent length of conductor, as measured adjacent to component parts, the existing bandwidth should at least be equal to that of the wire.  </w:t>
      </w:r>
    </w:p>
    <w:p w14:paraId="185A9707" w14:textId="246C6C9A" w:rsidR="00237D2D" w:rsidRPr="00BA602D" w:rsidRDefault="003904CB" w:rsidP="003904CB">
      <w:pPr>
        <w:rPr>
          <w:rFonts w:ascii="Calibri" w:hAnsi="Calibri" w:cs="Calibri"/>
          <w:sz w:val="22"/>
          <w:szCs w:val="22"/>
        </w:rPr>
      </w:pPr>
      <w:r w:rsidRPr="00BA602D">
        <w:rPr>
          <w:rFonts w:ascii="Calibri" w:hAnsi="Calibri" w:cs="Calibri"/>
          <w:sz w:val="22"/>
          <w:szCs w:val="22"/>
        </w:rPr>
        <w:t xml:space="preserve">The Contractor must provide the appropriate equipment (e.g., digital </w:t>
      </w:r>
      <w:r w:rsidR="00B77F7F" w:rsidRPr="00BA602D">
        <w:rPr>
          <w:rFonts w:ascii="Calibri" w:hAnsi="Calibri" w:cs="Calibri"/>
          <w:sz w:val="22"/>
          <w:szCs w:val="22"/>
        </w:rPr>
        <w:t>micro ohmmeter</w:t>
      </w:r>
      <w:r w:rsidRPr="00BA602D">
        <w:rPr>
          <w:rFonts w:ascii="Calibri" w:hAnsi="Calibri" w:cs="Calibri"/>
          <w:sz w:val="22"/>
          <w:szCs w:val="22"/>
        </w:rPr>
        <w:t xml:space="preserve">) for the purposes of the above </w:t>
      </w:r>
      <w:r w:rsidR="00113F16" w:rsidRPr="00BA602D">
        <w:rPr>
          <w:rFonts w:ascii="Calibri" w:hAnsi="Calibri" w:cs="Calibri"/>
          <w:sz w:val="22"/>
          <w:szCs w:val="22"/>
        </w:rPr>
        <w:t>tests and</w:t>
      </w:r>
      <w:r w:rsidRPr="00BA602D">
        <w:rPr>
          <w:rFonts w:ascii="Calibri" w:hAnsi="Calibri" w:cs="Calibri"/>
          <w:sz w:val="22"/>
          <w:szCs w:val="22"/>
        </w:rPr>
        <w:t xml:space="preserve"> must submit to the Employer/Employer’s representative all information on the proposed instruments. Respective clamps must be supplied to connect </w:t>
      </w:r>
      <w:r w:rsidR="00EB6ADF" w:rsidRPr="00BA602D">
        <w:rPr>
          <w:rFonts w:ascii="Calibri" w:hAnsi="Calibri" w:cs="Calibri"/>
          <w:sz w:val="22"/>
          <w:szCs w:val="22"/>
        </w:rPr>
        <w:t>cable conductors</w:t>
      </w:r>
      <w:r w:rsidRPr="00BA602D">
        <w:rPr>
          <w:rFonts w:ascii="Calibri" w:hAnsi="Calibri" w:cs="Calibri"/>
          <w:sz w:val="22"/>
          <w:szCs w:val="22"/>
        </w:rPr>
        <w:t xml:space="preserve"> to the measuring instruments for samples testing to ensure </w:t>
      </w:r>
      <w:r w:rsidR="00B77F7F" w:rsidRPr="00BA602D">
        <w:rPr>
          <w:rFonts w:ascii="Calibri" w:hAnsi="Calibri" w:cs="Calibri"/>
          <w:sz w:val="22"/>
          <w:szCs w:val="22"/>
        </w:rPr>
        <w:t>proper</w:t>
      </w:r>
      <w:r w:rsidRPr="00BA602D">
        <w:rPr>
          <w:rFonts w:ascii="Calibri" w:hAnsi="Calibri" w:cs="Calibri"/>
          <w:sz w:val="22"/>
          <w:szCs w:val="22"/>
        </w:rPr>
        <w:t xml:space="preserve"> surface contact. </w:t>
      </w:r>
    </w:p>
    <w:p w14:paraId="6F574736" w14:textId="1282180D" w:rsidR="003904CB" w:rsidRPr="00BA602D" w:rsidRDefault="00237D2D" w:rsidP="003904CB">
      <w:pPr>
        <w:rPr>
          <w:rFonts w:ascii="Calibri" w:hAnsi="Calibri" w:cs="Calibri"/>
          <w:sz w:val="22"/>
          <w:szCs w:val="22"/>
        </w:rPr>
      </w:pPr>
      <w:r w:rsidRPr="00BA602D">
        <w:rPr>
          <w:rFonts w:ascii="Calibri" w:hAnsi="Calibri" w:cs="Calibri"/>
          <w:sz w:val="22"/>
          <w:szCs w:val="22"/>
        </w:rPr>
        <w:t>c</w:t>
      </w:r>
      <w:r w:rsidR="003904CB" w:rsidRPr="00BA602D">
        <w:rPr>
          <w:rFonts w:ascii="Calibri" w:hAnsi="Calibri" w:cs="Calibri"/>
          <w:sz w:val="22"/>
          <w:szCs w:val="22"/>
        </w:rPr>
        <w:t>)</w:t>
      </w:r>
      <w:r w:rsidR="003904CB" w:rsidRPr="00BA602D">
        <w:rPr>
          <w:rFonts w:ascii="Calibri" w:hAnsi="Calibri" w:cs="Calibri"/>
          <w:sz w:val="22"/>
          <w:szCs w:val="22"/>
        </w:rPr>
        <w:tab/>
        <w:t xml:space="preserve">Checking of the final installation </w:t>
      </w:r>
    </w:p>
    <w:p w14:paraId="0253D99B"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Not later than 90 days before the installation is completed, the Contractor must prepare and submit for approval all the documents related to the installation.  </w:t>
      </w:r>
    </w:p>
    <w:p w14:paraId="207047C4" w14:textId="493A6218"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 The documents on the verification of the installation must include check tables for all single-core cables, connections, cable lugs (end terminations) and tables of the cables metal shields.  </w:t>
      </w:r>
    </w:p>
    <w:p w14:paraId="11A2005D" w14:textId="0B6472A4" w:rsidR="003904CB" w:rsidRPr="00BA602D" w:rsidRDefault="00EB6ADF" w:rsidP="003904CB">
      <w:pPr>
        <w:rPr>
          <w:rFonts w:ascii="Calibri" w:hAnsi="Calibri" w:cs="Calibri"/>
          <w:sz w:val="22"/>
          <w:szCs w:val="22"/>
        </w:rPr>
      </w:pPr>
      <w:r w:rsidRPr="00BA602D">
        <w:rPr>
          <w:rFonts w:ascii="Calibri" w:hAnsi="Calibri" w:cs="Calibri"/>
          <w:sz w:val="22"/>
          <w:szCs w:val="22"/>
        </w:rPr>
        <w:t>A</w:t>
      </w:r>
      <w:r w:rsidR="003904CB" w:rsidRPr="00BA602D">
        <w:rPr>
          <w:rFonts w:ascii="Calibri" w:hAnsi="Calibri" w:cs="Calibri"/>
          <w:sz w:val="22"/>
          <w:szCs w:val="22"/>
        </w:rPr>
        <w:t xml:space="preserve">fter the installation of the entire </w:t>
      </w:r>
      <w:r w:rsidRPr="00BA602D">
        <w:rPr>
          <w:rFonts w:ascii="Calibri" w:hAnsi="Calibri" w:cs="Calibri"/>
          <w:sz w:val="22"/>
          <w:szCs w:val="22"/>
        </w:rPr>
        <w:t>cable</w:t>
      </w:r>
      <w:r w:rsidR="003904CB" w:rsidRPr="00BA602D">
        <w:rPr>
          <w:rFonts w:ascii="Calibri" w:hAnsi="Calibri" w:cs="Calibri"/>
          <w:sz w:val="22"/>
          <w:szCs w:val="22"/>
        </w:rPr>
        <w:t xml:space="preserve">, its final inspection must be carried out.  The final inspection of the installation should be performed by the Contractor with the participation of the Employer’s representatives or the Employer himself.  </w:t>
      </w:r>
    </w:p>
    <w:p w14:paraId="03CB3F01" w14:textId="1D78793D" w:rsidR="00237D2D" w:rsidRPr="00BA602D" w:rsidRDefault="003904CB" w:rsidP="003904CB">
      <w:pPr>
        <w:rPr>
          <w:rFonts w:ascii="Calibri" w:hAnsi="Calibri" w:cs="Calibri"/>
          <w:sz w:val="22"/>
          <w:szCs w:val="22"/>
        </w:rPr>
      </w:pPr>
      <w:r w:rsidRPr="00BA602D">
        <w:rPr>
          <w:rFonts w:ascii="Calibri" w:hAnsi="Calibri" w:cs="Calibri"/>
          <w:sz w:val="22"/>
          <w:szCs w:val="22"/>
        </w:rPr>
        <w:t xml:space="preserve">The results of the final inspection of the installation must be registered in the control specifications, including deficiencies that should be corrected. All this must be signed by the parties performing the verification. Deficiencies should be corrected prior to the energizing in accordance with the requirements of the Employer.  </w:t>
      </w:r>
    </w:p>
    <w:p w14:paraId="132F6DA4" w14:textId="77777777" w:rsidR="003904CB" w:rsidRPr="00BA602D" w:rsidRDefault="003904CB" w:rsidP="003904CB">
      <w:pPr>
        <w:rPr>
          <w:rFonts w:ascii="Calibri" w:hAnsi="Calibri" w:cs="Calibri"/>
          <w:sz w:val="22"/>
          <w:szCs w:val="22"/>
        </w:rPr>
      </w:pPr>
      <w:r w:rsidRPr="00BA602D">
        <w:rPr>
          <w:rFonts w:ascii="Calibri" w:hAnsi="Calibri" w:cs="Calibri"/>
          <w:sz w:val="22"/>
          <w:szCs w:val="22"/>
        </w:rPr>
        <w:t>f)</w:t>
      </w:r>
      <w:r w:rsidRPr="00BA602D">
        <w:rPr>
          <w:rFonts w:ascii="Calibri" w:hAnsi="Calibri" w:cs="Calibri"/>
          <w:sz w:val="22"/>
          <w:szCs w:val="22"/>
        </w:rPr>
        <w:tab/>
        <w:t>Tests on completion</w:t>
      </w:r>
    </w:p>
    <w:p w14:paraId="6A29449B" w14:textId="278EB45A"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At least 90 days before the completion of the cable installation, the Contractor must submit a schedule of the energizing.  </w:t>
      </w:r>
    </w:p>
    <w:p w14:paraId="4C39D39C" w14:textId="006A72F0" w:rsidR="003904CB" w:rsidRPr="00BA602D" w:rsidRDefault="003904CB" w:rsidP="003904CB">
      <w:pPr>
        <w:rPr>
          <w:rFonts w:ascii="Calibri" w:hAnsi="Calibri" w:cs="Calibri"/>
          <w:sz w:val="22"/>
          <w:szCs w:val="22"/>
        </w:rPr>
      </w:pPr>
      <w:r w:rsidRPr="00BA602D">
        <w:rPr>
          <w:rFonts w:ascii="Calibri" w:hAnsi="Calibri" w:cs="Calibri"/>
          <w:sz w:val="22"/>
          <w:szCs w:val="22"/>
        </w:rPr>
        <w:t xml:space="preserve">Before the energizing of the cable, a visual examination must be carried out and the defects which may affect the safety of the cable and personnel should be immediately eliminated.  </w:t>
      </w:r>
    </w:p>
    <w:p w14:paraId="36CCF73E" w14:textId="4729D2F1" w:rsidR="00971F76" w:rsidRPr="00BA602D" w:rsidRDefault="003904CB">
      <w:pPr>
        <w:rPr>
          <w:rFonts w:ascii="Calibri" w:hAnsi="Calibri" w:cs="Calibri"/>
          <w:sz w:val="22"/>
          <w:szCs w:val="22"/>
        </w:rPr>
      </w:pPr>
      <w:r w:rsidRPr="00BA602D">
        <w:rPr>
          <w:rFonts w:ascii="Calibri" w:hAnsi="Calibri" w:cs="Calibri"/>
          <w:sz w:val="22"/>
          <w:szCs w:val="22"/>
        </w:rPr>
        <w:t xml:space="preserve">The cable line of the relevant substation should carry full operating voltage prior to the preparation for further tests which may be required by the Employer/Employer’s representatives, and must be carried out by the Contractor, who will have to provide the necessary </w:t>
      </w:r>
      <w:r w:rsidR="00EB6ADF" w:rsidRPr="00BA602D">
        <w:rPr>
          <w:rFonts w:ascii="Calibri" w:hAnsi="Calibri" w:cs="Calibri"/>
          <w:sz w:val="22"/>
          <w:szCs w:val="22"/>
        </w:rPr>
        <w:t>labor</w:t>
      </w:r>
      <w:r w:rsidRPr="00BA602D">
        <w:rPr>
          <w:rFonts w:ascii="Calibri" w:hAnsi="Calibri" w:cs="Calibri"/>
          <w:sz w:val="22"/>
          <w:szCs w:val="22"/>
        </w:rPr>
        <w:t>, transport, and other assistance as may be necessary, at no extra charge.</w:t>
      </w:r>
    </w:p>
    <w:sectPr w:rsidR="00971F76" w:rsidRPr="00BA602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D3219" w14:textId="77777777" w:rsidR="00F10ED5" w:rsidRDefault="00F10ED5" w:rsidP="006A3C65">
      <w:pPr>
        <w:spacing w:after="0" w:line="240" w:lineRule="auto"/>
      </w:pPr>
      <w:r>
        <w:separator/>
      </w:r>
    </w:p>
  </w:endnote>
  <w:endnote w:type="continuationSeparator" w:id="0">
    <w:p w14:paraId="1BD524C1" w14:textId="77777777" w:rsidR="00F10ED5" w:rsidRDefault="00F10ED5" w:rsidP="006A3C65">
      <w:pPr>
        <w:spacing w:after="0" w:line="240" w:lineRule="auto"/>
      </w:pPr>
      <w:r>
        <w:continuationSeparator/>
      </w:r>
    </w:p>
  </w:endnote>
  <w:endnote w:type="continuationNotice" w:id="1">
    <w:p w14:paraId="397BB183" w14:textId="77777777" w:rsidR="00F10ED5" w:rsidRDefault="00F10E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31552"/>
      <w:docPartObj>
        <w:docPartGallery w:val="Page Numbers (Bottom of Page)"/>
        <w:docPartUnique/>
      </w:docPartObj>
    </w:sdtPr>
    <w:sdtEndPr>
      <w:rPr>
        <w:noProof/>
      </w:rPr>
    </w:sdtEndPr>
    <w:sdtContent>
      <w:p w14:paraId="4588700F" w14:textId="7A670AAE" w:rsidR="006A3C65" w:rsidRDefault="006A3C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0C92C0" w14:textId="77777777" w:rsidR="006A3C65" w:rsidRDefault="006A3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AED8C" w14:textId="77777777" w:rsidR="00F10ED5" w:rsidRDefault="00F10ED5" w:rsidP="006A3C65">
      <w:pPr>
        <w:spacing w:after="0" w:line="240" w:lineRule="auto"/>
      </w:pPr>
      <w:r>
        <w:separator/>
      </w:r>
    </w:p>
  </w:footnote>
  <w:footnote w:type="continuationSeparator" w:id="0">
    <w:p w14:paraId="52752D9B" w14:textId="77777777" w:rsidR="00F10ED5" w:rsidRDefault="00F10ED5" w:rsidP="006A3C65">
      <w:pPr>
        <w:spacing w:after="0" w:line="240" w:lineRule="auto"/>
      </w:pPr>
      <w:r>
        <w:continuationSeparator/>
      </w:r>
    </w:p>
  </w:footnote>
  <w:footnote w:type="continuationNotice" w:id="1">
    <w:p w14:paraId="26872F28" w14:textId="77777777" w:rsidR="00F10ED5" w:rsidRDefault="00F10E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22556EF" w14:paraId="16F1FE1A" w14:textId="77777777" w:rsidTr="005866AF">
      <w:trPr>
        <w:trHeight w:val="300"/>
      </w:trPr>
      <w:tc>
        <w:tcPr>
          <w:tcW w:w="3120" w:type="dxa"/>
        </w:tcPr>
        <w:p w14:paraId="3AF76E83" w14:textId="6131619A" w:rsidR="522556EF" w:rsidRDefault="522556EF" w:rsidP="005866AF">
          <w:pPr>
            <w:pStyle w:val="Header"/>
            <w:ind w:left="-115"/>
          </w:pPr>
        </w:p>
      </w:tc>
      <w:tc>
        <w:tcPr>
          <w:tcW w:w="3120" w:type="dxa"/>
        </w:tcPr>
        <w:p w14:paraId="197ED309" w14:textId="36D236A8" w:rsidR="522556EF" w:rsidRDefault="522556EF" w:rsidP="005866AF">
          <w:pPr>
            <w:pStyle w:val="Header"/>
            <w:jc w:val="center"/>
          </w:pPr>
        </w:p>
      </w:tc>
      <w:tc>
        <w:tcPr>
          <w:tcW w:w="3120" w:type="dxa"/>
        </w:tcPr>
        <w:p w14:paraId="1EDE1FAE" w14:textId="0B75A9D6" w:rsidR="522556EF" w:rsidRDefault="522556EF" w:rsidP="005866AF">
          <w:pPr>
            <w:pStyle w:val="Header"/>
            <w:ind w:right="-115"/>
            <w:jc w:val="right"/>
          </w:pPr>
        </w:p>
      </w:tc>
    </w:tr>
  </w:tbl>
  <w:p w14:paraId="0F68BFCB" w14:textId="509BAD7E" w:rsidR="522556EF" w:rsidRDefault="522556EF" w:rsidP="0058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D2359"/>
    <w:multiLevelType w:val="hybridMultilevel"/>
    <w:tmpl w:val="A4B2B444"/>
    <w:lvl w:ilvl="0" w:tplc="0E7892E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F5B65"/>
    <w:multiLevelType w:val="hybridMultilevel"/>
    <w:tmpl w:val="0AC4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5040F"/>
    <w:multiLevelType w:val="hybridMultilevel"/>
    <w:tmpl w:val="A28688F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15:restartNumberingAfterBreak="0">
    <w:nsid w:val="10E25730"/>
    <w:multiLevelType w:val="hybridMultilevel"/>
    <w:tmpl w:val="4DDEA43E"/>
    <w:lvl w:ilvl="0" w:tplc="0E7892E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42576"/>
    <w:multiLevelType w:val="hybridMultilevel"/>
    <w:tmpl w:val="C494E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D876E4"/>
    <w:multiLevelType w:val="hybridMultilevel"/>
    <w:tmpl w:val="A5F89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F565D"/>
    <w:multiLevelType w:val="hybridMultilevel"/>
    <w:tmpl w:val="76B2013C"/>
    <w:lvl w:ilvl="0" w:tplc="0E7892E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D732AD"/>
    <w:multiLevelType w:val="hybridMultilevel"/>
    <w:tmpl w:val="9B62A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377952"/>
    <w:multiLevelType w:val="hybridMultilevel"/>
    <w:tmpl w:val="1D7C8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EA464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6DE68F7"/>
    <w:multiLevelType w:val="hybridMultilevel"/>
    <w:tmpl w:val="2A72B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4327276">
    <w:abstractNumId w:val="5"/>
  </w:num>
  <w:num w:numId="2" w16cid:durableId="1333989853">
    <w:abstractNumId w:val="2"/>
  </w:num>
  <w:num w:numId="3" w16cid:durableId="1095127941">
    <w:abstractNumId w:val="7"/>
  </w:num>
  <w:num w:numId="4" w16cid:durableId="2100102647">
    <w:abstractNumId w:val="10"/>
  </w:num>
  <w:num w:numId="5" w16cid:durableId="835609311">
    <w:abstractNumId w:val="6"/>
  </w:num>
  <w:num w:numId="6" w16cid:durableId="900404100">
    <w:abstractNumId w:val="8"/>
  </w:num>
  <w:num w:numId="7" w16cid:durableId="345789708">
    <w:abstractNumId w:val="1"/>
  </w:num>
  <w:num w:numId="8" w16cid:durableId="1827821909">
    <w:abstractNumId w:val="9"/>
  </w:num>
  <w:num w:numId="9" w16cid:durableId="1697804629">
    <w:abstractNumId w:val="4"/>
  </w:num>
  <w:num w:numId="10" w16cid:durableId="2057311406">
    <w:abstractNumId w:val="3"/>
  </w:num>
  <w:num w:numId="11" w16cid:durableId="1927613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F07"/>
    <w:rsid w:val="00070D9E"/>
    <w:rsid w:val="000B74BC"/>
    <w:rsid w:val="000C34E0"/>
    <w:rsid w:val="000E46FC"/>
    <w:rsid w:val="000F0F50"/>
    <w:rsid w:val="00105E83"/>
    <w:rsid w:val="00113F16"/>
    <w:rsid w:val="00127531"/>
    <w:rsid w:val="001623C8"/>
    <w:rsid w:val="001630F1"/>
    <w:rsid w:val="001773CB"/>
    <w:rsid w:val="001A789B"/>
    <w:rsid w:val="001C6C53"/>
    <w:rsid w:val="002055F1"/>
    <w:rsid w:val="00216F64"/>
    <w:rsid w:val="00237D2D"/>
    <w:rsid w:val="00264393"/>
    <w:rsid w:val="0028705B"/>
    <w:rsid w:val="002B100A"/>
    <w:rsid w:val="002C62DC"/>
    <w:rsid w:val="0030027F"/>
    <w:rsid w:val="003200A0"/>
    <w:rsid w:val="00331288"/>
    <w:rsid w:val="00337E20"/>
    <w:rsid w:val="00343BCB"/>
    <w:rsid w:val="00355F07"/>
    <w:rsid w:val="003659DD"/>
    <w:rsid w:val="00377C70"/>
    <w:rsid w:val="003904CB"/>
    <w:rsid w:val="00392343"/>
    <w:rsid w:val="003960D8"/>
    <w:rsid w:val="003B1901"/>
    <w:rsid w:val="003C6DA7"/>
    <w:rsid w:val="003D4897"/>
    <w:rsid w:val="003F3961"/>
    <w:rsid w:val="00407F23"/>
    <w:rsid w:val="004132DC"/>
    <w:rsid w:val="00421DD1"/>
    <w:rsid w:val="00422AD2"/>
    <w:rsid w:val="00426B01"/>
    <w:rsid w:val="00480542"/>
    <w:rsid w:val="00483730"/>
    <w:rsid w:val="00487DEB"/>
    <w:rsid w:val="004B2E94"/>
    <w:rsid w:val="004B47FB"/>
    <w:rsid w:val="004C4C00"/>
    <w:rsid w:val="004C6EE5"/>
    <w:rsid w:val="004D442B"/>
    <w:rsid w:val="004D4A61"/>
    <w:rsid w:val="004F161D"/>
    <w:rsid w:val="00501ECD"/>
    <w:rsid w:val="00502A8A"/>
    <w:rsid w:val="005474EB"/>
    <w:rsid w:val="00550340"/>
    <w:rsid w:val="005837AC"/>
    <w:rsid w:val="005866AF"/>
    <w:rsid w:val="005D3DA4"/>
    <w:rsid w:val="006019C0"/>
    <w:rsid w:val="00611510"/>
    <w:rsid w:val="00611DBD"/>
    <w:rsid w:val="00612075"/>
    <w:rsid w:val="00616A77"/>
    <w:rsid w:val="0064367B"/>
    <w:rsid w:val="006745FC"/>
    <w:rsid w:val="006840B7"/>
    <w:rsid w:val="006A3C65"/>
    <w:rsid w:val="006B1023"/>
    <w:rsid w:val="006B3EC3"/>
    <w:rsid w:val="006C5DBC"/>
    <w:rsid w:val="006E429E"/>
    <w:rsid w:val="00705985"/>
    <w:rsid w:val="0070669F"/>
    <w:rsid w:val="007E58D9"/>
    <w:rsid w:val="007E5F9C"/>
    <w:rsid w:val="008325B5"/>
    <w:rsid w:val="00851AEB"/>
    <w:rsid w:val="00861C4C"/>
    <w:rsid w:val="0088624B"/>
    <w:rsid w:val="008C0839"/>
    <w:rsid w:val="0092380C"/>
    <w:rsid w:val="009355A3"/>
    <w:rsid w:val="009709E0"/>
    <w:rsid w:val="00971230"/>
    <w:rsid w:val="00971F76"/>
    <w:rsid w:val="00982EA3"/>
    <w:rsid w:val="009A0143"/>
    <w:rsid w:val="009A0DC4"/>
    <w:rsid w:val="009B5962"/>
    <w:rsid w:val="009C0811"/>
    <w:rsid w:val="009C610A"/>
    <w:rsid w:val="00A06AA2"/>
    <w:rsid w:val="00A12BB1"/>
    <w:rsid w:val="00A707AA"/>
    <w:rsid w:val="00AA4DB5"/>
    <w:rsid w:val="00AE27BC"/>
    <w:rsid w:val="00AF5897"/>
    <w:rsid w:val="00B4633F"/>
    <w:rsid w:val="00B77F7F"/>
    <w:rsid w:val="00B96887"/>
    <w:rsid w:val="00BA602D"/>
    <w:rsid w:val="00BB70E5"/>
    <w:rsid w:val="00BC62B1"/>
    <w:rsid w:val="00C21B8E"/>
    <w:rsid w:val="00C44556"/>
    <w:rsid w:val="00C51833"/>
    <w:rsid w:val="00C64D61"/>
    <w:rsid w:val="00C904B4"/>
    <w:rsid w:val="00D450BE"/>
    <w:rsid w:val="00D618CA"/>
    <w:rsid w:val="00D72EAA"/>
    <w:rsid w:val="00DA3A73"/>
    <w:rsid w:val="00DF1B6F"/>
    <w:rsid w:val="00E172A3"/>
    <w:rsid w:val="00E33B98"/>
    <w:rsid w:val="00E46642"/>
    <w:rsid w:val="00E470C6"/>
    <w:rsid w:val="00E562B0"/>
    <w:rsid w:val="00E617CC"/>
    <w:rsid w:val="00E64BD5"/>
    <w:rsid w:val="00EA0A6F"/>
    <w:rsid w:val="00EA6879"/>
    <w:rsid w:val="00EB20EB"/>
    <w:rsid w:val="00EB2EA8"/>
    <w:rsid w:val="00EB3BE1"/>
    <w:rsid w:val="00EB6ADF"/>
    <w:rsid w:val="00EE03D6"/>
    <w:rsid w:val="00EE72FE"/>
    <w:rsid w:val="00EF0204"/>
    <w:rsid w:val="00F01F66"/>
    <w:rsid w:val="00F10ED5"/>
    <w:rsid w:val="00F45F02"/>
    <w:rsid w:val="00F504A9"/>
    <w:rsid w:val="00F625EB"/>
    <w:rsid w:val="00F63D0A"/>
    <w:rsid w:val="00F95B70"/>
    <w:rsid w:val="00FD19E5"/>
    <w:rsid w:val="00FD2B64"/>
    <w:rsid w:val="00FD52B3"/>
    <w:rsid w:val="00FE4625"/>
    <w:rsid w:val="00FF4E2A"/>
    <w:rsid w:val="52255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C35E"/>
  <w15:chartTrackingRefBased/>
  <w15:docId w15:val="{40A7A178-5ECD-4F93-8063-925C4A2B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5F07"/>
    <w:pPr>
      <w:keepNext/>
      <w:keepLines/>
      <w:numPr>
        <w:numId w:val="8"/>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5F07"/>
    <w:pPr>
      <w:keepNext/>
      <w:keepLines/>
      <w:numPr>
        <w:ilvl w:val="1"/>
        <w:numId w:val="8"/>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5F07"/>
    <w:pPr>
      <w:keepNext/>
      <w:keepLines/>
      <w:numPr>
        <w:ilvl w:val="2"/>
        <w:numId w:val="8"/>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5F07"/>
    <w:pPr>
      <w:keepNext/>
      <w:keepLines/>
      <w:numPr>
        <w:ilvl w:val="3"/>
        <w:numId w:val="8"/>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5F07"/>
    <w:pPr>
      <w:keepNext/>
      <w:keepLines/>
      <w:numPr>
        <w:ilvl w:val="4"/>
        <w:numId w:val="8"/>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5F07"/>
    <w:pPr>
      <w:keepNext/>
      <w:keepLines/>
      <w:numPr>
        <w:ilvl w:val="5"/>
        <w:numId w:val="8"/>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5F07"/>
    <w:pPr>
      <w:keepNext/>
      <w:keepLines/>
      <w:numPr>
        <w:ilvl w:val="6"/>
        <w:numId w:val="8"/>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5F07"/>
    <w:pPr>
      <w:keepNext/>
      <w:keepLines/>
      <w:numPr>
        <w:ilvl w:val="7"/>
        <w:numId w:val="8"/>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5F07"/>
    <w:pPr>
      <w:keepNext/>
      <w:keepLines/>
      <w:numPr>
        <w:ilvl w:val="8"/>
        <w:numId w:val="8"/>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F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5F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5F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5F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5F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5F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5F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5F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5F07"/>
    <w:rPr>
      <w:rFonts w:eastAsiaTheme="majorEastAsia" w:cstheme="majorBidi"/>
      <w:color w:val="272727" w:themeColor="text1" w:themeTint="D8"/>
    </w:rPr>
  </w:style>
  <w:style w:type="paragraph" w:styleId="Title">
    <w:name w:val="Title"/>
    <w:basedOn w:val="Normal"/>
    <w:next w:val="Normal"/>
    <w:link w:val="TitleChar"/>
    <w:uiPriority w:val="10"/>
    <w:qFormat/>
    <w:rsid w:val="00355F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F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5F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5F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5F07"/>
    <w:pPr>
      <w:spacing w:before="160"/>
      <w:jc w:val="center"/>
    </w:pPr>
    <w:rPr>
      <w:i/>
      <w:iCs/>
      <w:color w:val="404040" w:themeColor="text1" w:themeTint="BF"/>
    </w:rPr>
  </w:style>
  <w:style w:type="character" w:customStyle="1" w:styleId="QuoteChar">
    <w:name w:val="Quote Char"/>
    <w:basedOn w:val="DefaultParagraphFont"/>
    <w:link w:val="Quote"/>
    <w:uiPriority w:val="29"/>
    <w:rsid w:val="00355F07"/>
    <w:rPr>
      <w:i/>
      <w:iCs/>
      <w:color w:val="404040" w:themeColor="text1" w:themeTint="BF"/>
    </w:rPr>
  </w:style>
  <w:style w:type="paragraph" w:styleId="ListParagraph">
    <w:name w:val="List Paragraph"/>
    <w:basedOn w:val="Normal"/>
    <w:uiPriority w:val="34"/>
    <w:qFormat/>
    <w:rsid w:val="00355F07"/>
    <w:pPr>
      <w:ind w:left="720"/>
      <w:contextualSpacing/>
    </w:pPr>
  </w:style>
  <w:style w:type="character" w:styleId="IntenseEmphasis">
    <w:name w:val="Intense Emphasis"/>
    <w:basedOn w:val="DefaultParagraphFont"/>
    <w:uiPriority w:val="21"/>
    <w:qFormat/>
    <w:rsid w:val="00355F07"/>
    <w:rPr>
      <w:i/>
      <w:iCs/>
      <w:color w:val="0F4761" w:themeColor="accent1" w:themeShade="BF"/>
    </w:rPr>
  </w:style>
  <w:style w:type="paragraph" w:styleId="IntenseQuote">
    <w:name w:val="Intense Quote"/>
    <w:basedOn w:val="Normal"/>
    <w:next w:val="Normal"/>
    <w:link w:val="IntenseQuoteChar"/>
    <w:uiPriority w:val="30"/>
    <w:qFormat/>
    <w:rsid w:val="00355F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5F07"/>
    <w:rPr>
      <w:i/>
      <w:iCs/>
      <w:color w:val="0F4761" w:themeColor="accent1" w:themeShade="BF"/>
    </w:rPr>
  </w:style>
  <w:style w:type="character" w:styleId="IntenseReference">
    <w:name w:val="Intense Reference"/>
    <w:basedOn w:val="DefaultParagraphFont"/>
    <w:uiPriority w:val="32"/>
    <w:qFormat/>
    <w:rsid w:val="00355F07"/>
    <w:rPr>
      <w:b/>
      <w:bCs/>
      <w:smallCaps/>
      <w:color w:val="0F4761" w:themeColor="accent1" w:themeShade="BF"/>
      <w:spacing w:val="5"/>
    </w:rPr>
  </w:style>
  <w:style w:type="paragraph" w:styleId="Header">
    <w:name w:val="header"/>
    <w:basedOn w:val="Normal"/>
    <w:link w:val="HeaderChar"/>
    <w:uiPriority w:val="99"/>
    <w:unhideWhenUsed/>
    <w:rsid w:val="006A3C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C65"/>
  </w:style>
  <w:style w:type="paragraph" w:styleId="Footer">
    <w:name w:val="footer"/>
    <w:basedOn w:val="Normal"/>
    <w:link w:val="FooterChar"/>
    <w:uiPriority w:val="99"/>
    <w:unhideWhenUsed/>
    <w:rsid w:val="006A3C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C65"/>
  </w:style>
  <w:style w:type="paragraph" w:styleId="Revision">
    <w:name w:val="Revision"/>
    <w:hidden/>
    <w:uiPriority w:val="99"/>
    <w:semiHidden/>
    <w:rsid w:val="003200A0"/>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unhideWhenUsed/>
    <w:qFormat/>
    <w:rsid w:val="003C6DA7"/>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3C6DA7"/>
    <w:pPr>
      <w:spacing w:after="100"/>
    </w:pPr>
  </w:style>
  <w:style w:type="character" w:styleId="Hyperlink">
    <w:name w:val="Hyperlink"/>
    <w:basedOn w:val="DefaultParagraphFont"/>
    <w:uiPriority w:val="99"/>
    <w:unhideWhenUsed/>
    <w:rsid w:val="003C6DA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11</Pages>
  <Words>3040</Words>
  <Characters>17334</Characters>
  <Application>Microsoft Office Word</Application>
  <DocSecurity>0</DocSecurity>
  <Lines>144</Lines>
  <Paragraphs>40</Paragraphs>
  <ScaleCrop>false</ScaleCrop>
  <Company/>
  <LinksUpToDate>false</LinksUpToDate>
  <CharactersWithSpaces>20334</CharactersWithSpaces>
  <SharedDoc>false</SharedDoc>
  <HLinks>
    <vt:vector size="60" baseType="variant">
      <vt:variant>
        <vt:i4>1638449</vt:i4>
      </vt:variant>
      <vt:variant>
        <vt:i4>56</vt:i4>
      </vt:variant>
      <vt:variant>
        <vt:i4>0</vt:i4>
      </vt:variant>
      <vt:variant>
        <vt:i4>5</vt:i4>
      </vt:variant>
      <vt:variant>
        <vt:lpwstr/>
      </vt:variant>
      <vt:variant>
        <vt:lpwstr>_Toc195567350</vt:lpwstr>
      </vt:variant>
      <vt:variant>
        <vt:i4>1572913</vt:i4>
      </vt:variant>
      <vt:variant>
        <vt:i4>50</vt:i4>
      </vt:variant>
      <vt:variant>
        <vt:i4>0</vt:i4>
      </vt:variant>
      <vt:variant>
        <vt:i4>5</vt:i4>
      </vt:variant>
      <vt:variant>
        <vt:lpwstr/>
      </vt:variant>
      <vt:variant>
        <vt:lpwstr>_Toc195567349</vt:lpwstr>
      </vt:variant>
      <vt:variant>
        <vt:i4>1572913</vt:i4>
      </vt:variant>
      <vt:variant>
        <vt:i4>44</vt:i4>
      </vt:variant>
      <vt:variant>
        <vt:i4>0</vt:i4>
      </vt:variant>
      <vt:variant>
        <vt:i4>5</vt:i4>
      </vt:variant>
      <vt:variant>
        <vt:lpwstr/>
      </vt:variant>
      <vt:variant>
        <vt:lpwstr>_Toc195567348</vt:lpwstr>
      </vt:variant>
      <vt:variant>
        <vt:i4>1572913</vt:i4>
      </vt:variant>
      <vt:variant>
        <vt:i4>38</vt:i4>
      </vt:variant>
      <vt:variant>
        <vt:i4>0</vt:i4>
      </vt:variant>
      <vt:variant>
        <vt:i4>5</vt:i4>
      </vt:variant>
      <vt:variant>
        <vt:lpwstr/>
      </vt:variant>
      <vt:variant>
        <vt:lpwstr>_Toc195567347</vt:lpwstr>
      </vt:variant>
      <vt:variant>
        <vt:i4>1572913</vt:i4>
      </vt:variant>
      <vt:variant>
        <vt:i4>32</vt:i4>
      </vt:variant>
      <vt:variant>
        <vt:i4>0</vt:i4>
      </vt:variant>
      <vt:variant>
        <vt:i4>5</vt:i4>
      </vt:variant>
      <vt:variant>
        <vt:lpwstr/>
      </vt:variant>
      <vt:variant>
        <vt:lpwstr>_Toc195567346</vt:lpwstr>
      </vt:variant>
      <vt:variant>
        <vt:i4>1572913</vt:i4>
      </vt:variant>
      <vt:variant>
        <vt:i4>26</vt:i4>
      </vt:variant>
      <vt:variant>
        <vt:i4>0</vt:i4>
      </vt:variant>
      <vt:variant>
        <vt:i4>5</vt:i4>
      </vt:variant>
      <vt:variant>
        <vt:lpwstr/>
      </vt:variant>
      <vt:variant>
        <vt:lpwstr>_Toc195567345</vt:lpwstr>
      </vt:variant>
      <vt:variant>
        <vt:i4>1572913</vt:i4>
      </vt:variant>
      <vt:variant>
        <vt:i4>20</vt:i4>
      </vt:variant>
      <vt:variant>
        <vt:i4>0</vt:i4>
      </vt:variant>
      <vt:variant>
        <vt:i4>5</vt:i4>
      </vt:variant>
      <vt:variant>
        <vt:lpwstr/>
      </vt:variant>
      <vt:variant>
        <vt:lpwstr>_Toc195567344</vt:lpwstr>
      </vt:variant>
      <vt:variant>
        <vt:i4>1572913</vt:i4>
      </vt:variant>
      <vt:variant>
        <vt:i4>14</vt:i4>
      </vt:variant>
      <vt:variant>
        <vt:i4>0</vt:i4>
      </vt:variant>
      <vt:variant>
        <vt:i4>5</vt:i4>
      </vt:variant>
      <vt:variant>
        <vt:lpwstr/>
      </vt:variant>
      <vt:variant>
        <vt:lpwstr>_Toc195567343</vt:lpwstr>
      </vt:variant>
      <vt:variant>
        <vt:i4>1572913</vt:i4>
      </vt:variant>
      <vt:variant>
        <vt:i4>8</vt:i4>
      </vt:variant>
      <vt:variant>
        <vt:i4>0</vt:i4>
      </vt:variant>
      <vt:variant>
        <vt:i4>5</vt:i4>
      </vt:variant>
      <vt:variant>
        <vt:lpwstr/>
      </vt:variant>
      <vt:variant>
        <vt:lpwstr>_Toc195567342</vt:lpwstr>
      </vt:variant>
      <vt:variant>
        <vt:i4>1572913</vt:i4>
      </vt:variant>
      <vt:variant>
        <vt:i4>2</vt:i4>
      </vt:variant>
      <vt:variant>
        <vt:i4>0</vt:i4>
      </vt:variant>
      <vt:variant>
        <vt:i4>5</vt:i4>
      </vt:variant>
      <vt:variant>
        <vt:lpwstr/>
      </vt:variant>
      <vt:variant>
        <vt:lpwstr>_Toc195567341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Didbaridze, Alexander</dc:creator>
  <cp:keywords/>
  <dc:description/>
  <cp:lastModifiedBy>Singh, RiteshKumar</cp:lastModifiedBy>
  <cp:revision>96</cp:revision>
  <dcterms:created xsi:type="dcterms:W3CDTF">2024-11-11T14:18:00Z</dcterms:created>
  <dcterms:modified xsi:type="dcterms:W3CDTF">2025-06-11T20:52:00Z</dcterms:modified>
</cp:coreProperties>
</file>